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6B6CA6" w14:paraId="5ECB1B94" w14:textId="77777777" w:rsidTr="006B6CA6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B588AA2" w14:textId="77777777" w:rsidR="006B6CA6" w:rsidRDefault="006B6CA6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Osnovni podaci</w:t>
            </w:r>
          </w:p>
        </w:tc>
      </w:tr>
    </w:tbl>
    <w:p w14:paraId="30EDD57B" w14:textId="77777777" w:rsidR="006B6CA6" w:rsidRDefault="006B6CA6" w:rsidP="006B6CA6">
      <w:pPr>
        <w:pStyle w:val="INormal"/>
        <w:rPr>
          <w:rFonts w:cs="Arial"/>
          <w:b/>
          <w:sz w:val="24"/>
          <w:szCs w:val="24"/>
          <w:lang w:val="la-Latn"/>
        </w:rPr>
      </w:pPr>
    </w:p>
    <w:p w14:paraId="2F23ABEC" w14:textId="77777777" w:rsidR="00C232C5" w:rsidRPr="002F1358" w:rsidRDefault="00C232C5" w:rsidP="00C232C5">
      <w:pPr>
        <w:pStyle w:val="INormal"/>
        <w:rPr>
          <w:b/>
          <w:color w:val="000000" w:themeColor="text1"/>
          <w:sz w:val="24"/>
          <w:szCs w:val="24"/>
          <w:lang w:val="la-Latn"/>
        </w:rPr>
      </w:pPr>
      <w:r w:rsidRPr="002F1358">
        <w:rPr>
          <w:b/>
          <w:color w:val="000000" w:themeColor="text1"/>
          <w:sz w:val="24"/>
          <w:szCs w:val="24"/>
          <w:lang w:val="la-Latn"/>
        </w:rPr>
        <w:t>Službeni naziv:</w:t>
      </w:r>
      <w:r w:rsidR="00D04E30" w:rsidRPr="002F1358">
        <w:rPr>
          <w:b/>
          <w:color w:val="000000" w:themeColor="text1"/>
          <w:sz w:val="24"/>
          <w:szCs w:val="24"/>
          <w:lang w:val="la-Latn"/>
        </w:rPr>
        <w:tab/>
      </w:r>
      <w:r w:rsidRPr="002F1358">
        <w:rPr>
          <w:color w:val="000000" w:themeColor="text1"/>
          <w:sz w:val="24"/>
          <w:szCs w:val="24"/>
          <w:lang w:val="la-Latn"/>
        </w:rPr>
        <w:t>Republika Čile</w:t>
      </w:r>
    </w:p>
    <w:p w14:paraId="06874738" w14:textId="77777777" w:rsidR="00C232C5" w:rsidRPr="002F1358" w:rsidRDefault="00C232C5" w:rsidP="00C232C5">
      <w:pPr>
        <w:pStyle w:val="INormal"/>
        <w:rPr>
          <w:color w:val="000000" w:themeColor="text1"/>
          <w:sz w:val="24"/>
          <w:szCs w:val="24"/>
          <w:lang w:val="la-Latn"/>
        </w:rPr>
      </w:pPr>
      <w:r w:rsidRPr="002F1358">
        <w:rPr>
          <w:b/>
          <w:color w:val="000000" w:themeColor="text1"/>
          <w:sz w:val="24"/>
          <w:szCs w:val="24"/>
          <w:lang w:val="la-Latn"/>
        </w:rPr>
        <w:t>Glavni grad:</w:t>
      </w:r>
      <w:r w:rsidR="00D04E30" w:rsidRPr="002F1358">
        <w:rPr>
          <w:b/>
          <w:color w:val="000000" w:themeColor="text1"/>
          <w:sz w:val="24"/>
          <w:szCs w:val="24"/>
          <w:lang w:val="la-Latn"/>
        </w:rPr>
        <w:tab/>
      </w:r>
      <w:r w:rsidRPr="002F1358">
        <w:rPr>
          <w:noProof/>
          <w:color w:val="000000" w:themeColor="text1"/>
          <w:sz w:val="24"/>
          <w:szCs w:val="24"/>
          <w:lang w:val="la-Latn"/>
        </w:rPr>
        <w:t>Santiago de Chile</w:t>
      </w:r>
    </w:p>
    <w:p w14:paraId="0EC3D197" w14:textId="77777777" w:rsidR="00C232C5" w:rsidRPr="002F1358" w:rsidRDefault="00C232C5" w:rsidP="00C232C5">
      <w:pPr>
        <w:pStyle w:val="INormal"/>
        <w:rPr>
          <w:b/>
          <w:color w:val="000000" w:themeColor="text1"/>
          <w:sz w:val="24"/>
          <w:szCs w:val="24"/>
          <w:vertAlign w:val="superscript"/>
          <w:lang w:val="la-Latn"/>
        </w:rPr>
      </w:pPr>
      <w:r w:rsidRPr="002F1358">
        <w:rPr>
          <w:b/>
          <w:color w:val="000000" w:themeColor="text1"/>
          <w:sz w:val="24"/>
          <w:szCs w:val="24"/>
          <w:lang w:val="la-Latn"/>
        </w:rPr>
        <w:t>Površina:</w:t>
      </w:r>
      <w:r w:rsidRPr="002F1358">
        <w:rPr>
          <w:b/>
          <w:color w:val="000000" w:themeColor="text1"/>
          <w:sz w:val="24"/>
          <w:szCs w:val="24"/>
          <w:lang w:val="la-Latn"/>
        </w:rPr>
        <w:tab/>
      </w:r>
      <w:r w:rsidRPr="002F1358">
        <w:rPr>
          <w:color w:val="000000" w:themeColor="text1"/>
          <w:sz w:val="24"/>
          <w:szCs w:val="24"/>
          <w:lang w:val="la-Latn"/>
        </w:rPr>
        <w:t>756.102 km</w:t>
      </w:r>
      <w:r w:rsidRPr="002F1358">
        <w:rPr>
          <w:color w:val="000000" w:themeColor="text1"/>
          <w:sz w:val="24"/>
          <w:szCs w:val="24"/>
          <w:vertAlign w:val="superscript"/>
          <w:lang w:val="la-Latn"/>
        </w:rPr>
        <w:t>2</w:t>
      </w:r>
    </w:p>
    <w:p w14:paraId="094C41B6" w14:textId="4E9E2AC0" w:rsidR="00C232C5" w:rsidRPr="002F1358" w:rsidRDefault="00C232C5" w:rsidP="00C232C5">
      <w:pPr>
        <w:widowControl w:val="0"/>
        <w:snapToGrid w:val="0"/>
        <w:rPr>
          <w:noProof/>
          <w:color w:val="000000" w:themeColor="text1"/>
          <w:sz w:val="24"/>
          <w:szCs w:val="24"/>
          <w:lang w:val="la-Latn" w:eastAsia="hr-HR"/>
        </w:rPr>
      </w:pPr>
      <w:r w:rsidRPr="002F1358">
        <w:rPr>
          <w:b/>
          <w:color w:val="000000" w:themeColor="text1"/>
          <w:sz w:val="24"/>
          <w:szCs w:val="24"/>
          <w:lang w:val="la-Latn"/>
        </w:rPr>
        <w:t>Broj stanovnika:</w:t>
      </w:r>
      <w:r w:rsidR="00D04E30" w:rsidRPr="002F1358">
        <w:rPr>
          <w:b/>
          <w:color w:val="000000" w:themeColor="text1"/>
          <w:sz w:val="24"/>
          <w:szCs w:val="24"/>
          <w:lang w:val="la-Latn"/>
        </w:rPr>
        <w:tab/>
        <w:t xml:space="preserve">   </w:t>
      </w:r>
      <w:r w:rsidR="00382DF7" w:rsidRPr="00382DF7">
        <w:rPr>
          <w:bCs/>
          <w:color w:val="000000" w:themeColor="text1"/>
          <w:sz w:val="24"/>
          <w:szCs w:val="24"/>
          <w:lang w:val="la-Latn"/>
        </w:rPr>
        <w:t>20.32</w:t>
      </w:r>
      <w:r w:rsidRPr="00382DF7">
        <w:rPr>
          <w:color w:val="000000" w:themeColor="text1"/>
          <w:sz w:val="24"/>
          <w:szCs w:val="24"/>
          <w:lang w:val="la-Latn"/>
        </w:rPr>
        <w:t xml:space="preserve"> milijuna</w:t>
      </w:r>
      <w:r w:rsidRPr="002F1358">
        <w:rPr>
          <w:color w:val="000000" w:themeColor="text1"/>
          <w:sz w:val="24"/>
          <w:szCs w:val="24"/>
          <w:lang w:val="la-Latn"/>
        </w:rPr>
        <w:t xml:space="preserve"> </w:t>
      </w:r>
    </w:p>
    <w:p w14:paraId="24E3CF1E" w14:textId="2043F8FD" w:rsidR="00B0256D" w:rsidRDefault="00C232C5" w:rsidP="00A83476">
      <w:pPr>
        <w:pStyle w:val="INormal"/>
      </w:pPr>
      <w:r w:rsidRPr="002F1358">
        <w:rPr>
          <w:b/>
          <w:color w:val="000000" w:themeColor="text1"/>
          <w:sz w:val="24"/>
          <w:szCs w:val="24"/>
          <w:lang w:val="la-Latn"/>
        </w:rPr>
        <w:t>Službeni jezik:</w:t>
      </w:r>
      <w:r w:rsidR="00D04E30" w:rsidRPr="002F1358">
        <w:rPr>
          <w:b/>
          <w:color w:val="000000" w:themeColor="text1"/>
          <w:sz w:val="24"/>
          <w:szCs w:val="24"/>
          <w:lang w:val="la-Latn"/>
        </w:rPr>
        <w:tab/>
        <w:t xml:space="preserve"> </w:t>
      </w:r>
      <w:r w:rsidRPr="002F1358">
        <w:rPr>
          <w:noProof/>
          <w:color w:val="000000" w:themeColor="text1"/>
          <w:sz w:val="24"/>
          <w:szCs w:val="24"/>
          <w:lang w:val="la-Latn"/>
        </w:rPr>
        <w:t>španjolski</w:t>
      </w:r>
    </w:p>
    <w:p w14:paraId="0DC77F64" w14:textId="138EB233" w:rsidR="0043134A" w:rsidRDefault="00C232C5" w:rsidP="0043134A">
      <w:pPr>
        <w:tabs>
          <w:tab w:val="left" w:pos="2268"/>
        </w:tabs>
        <w:rPr>
          <w:color w:val="000000" w:themeColor="text1"/>
          <w:sz w:val="24"/>
          <w:szCs w:val="24"/>
          <w:highlight w:val="yellow"/>
          <w:lang w:val="la-Latn"/>
        </w:rPr>
      </w:pPr>
      <w:r w:rsidRPr="002F1358">
        <w:rPr>
          <w:b/>
          <w:color w:val="000000" w:themeColor="text1"/>
          <w:sz w:val="24"/>
          <w:szCs w:val="24"/>
          <w:lang w:val="la-Latn"/>
        </w:rPr>
        <w:t xml:space="preserve">Članstvo u međunarodnim gospodarskim organizacijama: </w:t>
      </w:r>
      <w:r w:rsidR="00E508B4" w:rsidRPr="0043134A">
        <w:rPr>
          <w:color w:val="000000" w:themeColor="text1"/>
          <w:sz w:val="24"/>
          <w:szCs w:val="24"/>
          <w:lang w:val="la-Latn"/>
        </w:rPr>
        <w:t>Svjetska trgovinska organizacija (</w:t>
      </w:r>
      <w:r w:rsidR="00E508B4" w:rsidRPr="0043134A">
        <w:rPr>
          <w:b/>
          <w:bCs/>
          <w:color w:val="000000" w:themeColor="text1"/>
          <w:sz w:val="24"/>
          <w:szCs w:val="24"/>
          <w:lang w:val="la-Latn"/>
        </w:rPr>
        <w:t>WTO</w:t>
      </w:r>
      <w:r w:rsidR="00E508B4" w:rsidRPr="0043134A">
        <w:rPr>
          <w:color w:val="000000" w:themeColor="text1"/>
          <w:sz w:val="24"/>
          <w:szCs w:val="24"/>
          <w:lang w:val="la-Latn"/>
        </w:rPr>
        <w:t>)</w:t>
      </w:r>
      <w:r w:rsidR="00E508B4">
        <w:rPr>
          <w:color w:val="000000" w:themeColor="text1"/>
          <w:sz w:val="24"/>
          <w:szCs w:val="24"/>
        </w:rPr>
        <w:t xml:space="preserve">, </w:t>
      </w:r>
      <w:r w:rsidR="00E508B4" w:rsidRPr="0043134A">
        <w:rPr>
          <w:color w:val="000000" w:themeColor="text1"/>
          <w:sz w:val="24"/>
          <w:szCs w:val="24"/>
          <w:lang w:val="la-Latn"/>
        </w:rPr>
        <w:t>Međunarodni monetarni fond (</w:t>
      </w:r>
      <w:r w:rsidR="00E508B4" w:rsidRPr="0043134A">
        <w:rPr>
          <w:b/>
          <w:bCs/>
          <w:color w:val="000000" w:themeColor="text1"/>
          <w:sz w:val="24"/>
          <w:szCs w:val="24"/>
          <w:lang w:val="la-Latn"/>
        </w:rPr>
        <w:t>IMF)</w:t>
      </w:r>
      <w:r w:rsidR="00E508B4">
        <w:rPr>
          <w:color w:val="000000" w:themeColor="text1"/>
          <w:sz w:val="24"/>
          <w:szCs w:val="24"/>
        </w:rPr>
        <w:t xml:space="preserve">, </w:t>
      </w:r>
      <w:r w:rsidR="00E508B4" w:rsidRPr="0043134A">
        <w:rPr>
          <w:color w:val="000000" w:themeColor="text1"/>
          <w:sz w:val="24"/>
          <w:szCs w:val="24"/>
          <w:lang w:val="la-Latn"/>
        </w:rPr>
        <w:t>Svjetska banka (</w:t>
      </w:r>
      <w:r w:rsidR="00E508B4" w:rsidRPr="0043134A">
        <w:rPr>
          <w:b/>
          <w:bCs/>
          <w:color w:val="000000" w:themeColor="text1"/>
          <w:sz w:val="24"/>
          <w:szCs w:val="24"/>
          <w:lang w:val="la-Latn"/>
        </w:rPr>
        <w:t>World Bank Group</w:t>
      </w:r>
      <w:r w:rsidR="00E508B4" w:rsidRPr="0043134A">
        <w:rPr>
          <w:color w:val="000000" w:themeColor="text1"/>
          <w:sz w:val="24"/>
          <w:szCs w:val="24"/>
          <w:lang w:val="la-Latn"/>
        </w:rPr>
        <w:t>)</w:t>
      </w:r>
      <w:r w:rsidR="00E508B4">
        <w:rPr>
          <w:color w:val="000000" w:themeColor="text1"/>
          <w:sz w:val="24"/>
          <w:szCs w:val="24"/>
        </w:rPr>
        <w:t xml:space="preserve">, </w:t>
      </w:r>
      <w:r w:rsidR="00E508B4" w:rsidRPr="0043134A">
        <w:rPr>
          <w:color w:val="000000" w:themeColor="text1"/>
          <w:sz w:val="24"/>
          <w:szCs w:val="24"/>
          <w:lang w:val="la-Latn"/>
        </w:rPr>
        <w:t>Organizacija za ekonomsku suradnju i razvoj (</w:t>
      </w:r>
      <w:r w:rsidR="00E508B4" w:rsidRPr="0043134A">
        <w:rPr>
          <w:b/>
          <w:bCs/>
          <w:color w:val="000000" w:themeColor="text1"/>
          <w:sz w:val="24"/>
          <w:szCs w:val="24"/>
          <w:lang w:val="la-Latn"/>
        </w:rPr>
        <w:t>OECD</w:t>
      </w:r>
      <w:r w:rsidR="00E508B4" w:rsidRPr="0043134A">
        <w:rPr>
          <w:color w:val="000000" w:themeColor="text1"/>
          <w:sz w:val="24"/>
          <w:szCs w:val="24"/>
          <w:lang w:val="la-Latn"/>
        </w:rPr>
        <w:t>) (član od 2010.)</w:t>
      </w:r>
      <w:r w:rsidR="00E508B4">
        <w:rPr>
          <w:color w:val="000000" w:themeColor="text1"/>
          <w:sz w:val="24"/>
          <w:szCs w:val="24"/>
        </w:rPr>
        <w:t xml:space="preserve">, </w:t>
      </w:r>
      <w:r w:rsidR="00E508B4" w:rsidRPr="0043134A">
        <w:rPr>
          <w:b/>
          <w:bCs/>
          <w:color w:val="000000" w:themeColor="text1"/>
          <w:sz w:val="24"/>
          <w:szCs w:val="24"/>
          <w:lang w:val="la-Latn"/>
        </w:rPr>
        <w:t>UNCTAD</w:t>
      </w:r>
      <w:r w:rsidR="00E508B4" w:rsidRPr="0043134A">
        <w:rPr>
          <w:color w:val="000000" w:themeColor="text1"/>
          <w:sz w:val="24"/>
          <w:szCs w:val="24"/>
          <w:lang w:val="la-Latn"/>
        </w:rPr>
        <w:t xml:space="preserve"> (Konferencija UN-a za trgovinu i razvoj)</w:t>
      </w:r>
      <w:r w:rsidR="00E508B4">
        <w:rPr>
          <w:color w:val="000000" w:themeColor="text1"/>
          <w:sz w:val="24"/>
          <w:szCs w:val="24"/>
        </w:rPr>
        <w:t xml:space="preserve">; </w:t>
      </w:r>
      <w:r w:rsidR="00E508B4" w:rsidRPr="0043134A">
        <w:rPr>
          <w:color w:val="000000" w:themeColor="text1"/>
          <w:sz w:val="24"/>
          <w:szCs w:val="24"/>
          <w:lang w:val="la-Latn"/>
        </w:rPr>
        <w:t>Regionalne i multilateralne inicijative</w:t>
      </w:r>
      <w:r w:rsidR="00E508B4">
        <w:rPr>
          <w:color w:val="000000" w:themeColor="text1"/>
          <w:sz w:val="24"/>
          <w:szCs w:val="24"/>
        </w:rPr>
        <w:t xml:space="preserve">: </w:t>
      </w:r>
      <w:r w:rsidR="00E508B4" w:rsidRPr="0043134A">
        <w:rPr>
          <w:b/>
          <w:bCs/>
          <w:color w:val="000000" w:themeColor="text1"/>
          <w:sz w:val="24"/>
          <w:szCs w:val="24"/>
          <w:lang w:val="la-Latn"/>
        </w:rPr>
        <w:t xml:space="preserve">APEC </w:t>
      </w:r>
      <w:r w:rsidR="00E508B4" w:rsidRPr="0043134A">
        <w:rPr>
          <w:color w:val="000000" w:themeColor="text1"/>
          <w:sz w:val="24"/>
          <w:szCs w:val="24"/>
          <w:lang w:val="la-Latn"/>
        </w:rPr>
        <w:t>(Asia-Pacific Economic Cooperation)</w:t>
      </w:r>
      <w:r w:rsidR="00E508B4">
        <w:rPr>
          <w:color w:val="000000" w:themeColor="text1"/>
          <w:sz w:val="24"/>
          <w:szCs w:val="24"/>
        </w:rPr>
        <w:t xml:space="preserve">, </w:t>
      </w:r>
      <w:r w:rsidR="00E508B4" w:rsidRPr="0043134A">
        <w:rPr>
          <w:b/>
          <w:bCs/>
          <w:color w:val="000000" w:themeColor="text1"/>
          <w:sz w:val="24"/>
          <w:szCs w:val="24"/>
          <w:lang w:val="la-Latn"/>
        </w:rPr>
        <w:t>Pacifički savez</w:t>
      </w:r>
      <w:r w:rsidR="00E508B4" w:rsidRPr="0043134A">
        <w:rPr>
          <w:color w:val="000000" w:themeColor="text1"/>
          <w:sz w:val="24"/>
          <w:szCs w:val="24"/>
          <w:lang w:val="la-Latn"/>
        </w:rPr>
        <w:t xml:space="preserve"> (Alianza del Pacífico) – s Meksikom, Kolumbijom i Peruom</w:t>
      </w:r>
      <w:r w:rsidR="00E508B4">
        <w:rPr>
          <w:color w:val="000000" w:themeColor="text1"/>
          <w:sz w:val="24"/>
          <w:szCs w:val="24"/>
        </w:rPr>
        <w:t xml:space="preserve">; </w:t>
      </w:r>
      <w:r w:rsidR="00E508B4" w:rsidRPr="0043134A">
        <w:rPr>
          <w:color w:val="000000" w:themeColor="text1"/>
          <w:sz w:val="24"/>
          <w:szCs w:val="24"/>
          <w:lang w:val="la-Latn"/>
        </w:rPr>
        <w:t>Razvojna banka Latinske Amerike</w:t>
      </w:r>
      <w:r w:rsidR="00E508B4">
        <w:rPr>
          <w:color w:val="000000" w:themeColor="text1"/>
          <w:sz w:val="24"/>
          <w:szCs w:val="24"/>
        </w:rPr>
        <w:t xml:space="preserve"> (</w:t>
      </w:r>
      <w:r w:rsidR="00E508B4" w:rsidRPr="0043134A">
        <w:rPr>
          <w:b/>
          <w:bCs/>
          <w:color w:val="000000" w:themeColor="text1"/>
          <w:sz w:val="24"/>
          <w:szCs w:val="24"/>
          <w:lang w:val="la-Latn"/>
        </w:rPr>
        <w:t>CAF</w:t>
      </w:r>
      <w:r w:rsidR="00E508B4">
        <w:rPr>
          <w:b/>
          <w:bCs/>
          <w:color w:val="000000" w:themeColor="text1"/>
          <w:sz w:val="24"/>
          <w:szCs w:val="24"/>
        </w:rPr>
        <w:t>)</w:t>
      </w:r>
      <w:r w:rsidR="00E508B4">
        <w:rPr>
          <w:color w:val="000000" w:themeColor="text1"/>
          <w:sz w:val="24"/>
          <w:szCs w:val="24"/>
        </w:rPr>
        <w:t xml:space="preserve">, </w:t>
      </w:r>
      <w:r w:rsidR="00E508B4" w:rsidRPr="0043134A">
        <w:rPr>
          <w:color w:val="000000" w:themeColor="text1"/>
          <w:sz w:val="24"/>
          <w:szCs w:val="24"/>
          <w:lang w:val="la-Latn"/>
        </w:rPr>
        <w:t>Inter-American Development Bank (</w:t>
      </w:r>
      <w:r w:rsidR="00E508B4" w:rsidRPr="0043134A">
        <w:rPr>
          <w:b/>
          <w:bCs/>
          <w:color w:val="000000" w:themeColor="text1"/>
          <w:sz w:val="24"/>
          <w:szCs w:val="24"/>
          <w:lang w:val="la-Latn"/>
        </w:rPr>
        <w:t>IDB</w:t>
      </w:r>
      <w:r w:rsidR="00E508B4" w:rsidRPr="0043134A">
        <w:rPr>
          <w:color w:val="000000" w:themeColor="text1"/>
          <w:sz w:val="24"/>
          <w:szCs w:val="24"/>
          <w:lang w:val="la-Latn"/>
        </w:rPr>
        <w:t>)</w:t>
      </w:r>
      <w:r w:rsidR="00E508B4">
        <w:rPr>
          <w:color w:val="000000" w:themeColor="text1"/>
          <w:sz w:val="24"/>
          <w:szCs w:val="24"/>
        </w:rPr>
        <w:t xml:space="preserve">, </w:t>
      </w:r>
      <w:r w:rsidR="00E508B4" w:rsidRPr="0043134A">
        <w:rPr>
          <w:color w:val="000000" w:themeColor="text1"/>
          <w:sz w:val="24"/>
          <w:szCs w:val="24"/>
          <w:lang w:val="la-Latn"/>
        </w:rPr>
        <w:t>Latinskoamerički ekonomski sustav</w:t>
      </w:r>
      <w:r w:rsidR="00E508B4">
        <w:rPr>
          <w:color w:val="000000" w:themeColor="text1"/>
          <w:sz w:val="24"/>
          <w:szCs w:val="24"/>
        </w:rPr>
        <w:t xml:space="preserve"> (</w:t>
      </w:r>
      <w:r w:rsidR="00E508B4" w:rsidRPr="0043134A">
        <w:rPr>
          <w:b/>
          <w:bCs/>
          <w:color w:val="000000" w:themeColor="text1"/>
          <w:sz w:val="24"/>
          <w:szCs w:val="24"/>
          <w:lang w:val="la-Latn"/>
        </w:rPr>
        <w:t>SELA</w:t>
      </w:r>
      <w:r w:rsidR="00E508B4" w:rsidRPr="0043134A">
        <w:rPr>
          <w:color w:val="000000" w:themeColor="text1"/>
          <w:sz w:val="24"/>
          <w:szCs w:val="24"/>
          <w:lang w:val="la-Latn"/>
        </w:rPr>
        <w:t>)</w:t>
      </w:r>
      <w:r w:rsidR="00E508B4">
        <w:rPr>
          <w:color w:val="000000" w:themeColor="text1"/>
          <w:sz w:val="24"/>
          <w:szCs w:val="24"/>
        </w:rPr>
        <w:t xml:space="preserve">; </w:t>
      </w:r>
      <w:r w:rsidR="00E508B4" w:rsidRPr="0043134A">
        <w:rPr>
          <w:color w:val="000000" w:themeColor="text1"/>
          <w:sz w:val="24"/>
          <w:szCs w:val="24"/>
          <w:lang w:val="la-Latn"/>
        </w:rPr>
        <w:t>Trgovinski i investicijski okviri</w:t>
      </w:r>
      <w:r w:rsidR="00E508B4">
        <w:rPr>
          <w:color w:val="000000" w:themeColor="text1"/>
          <w:sz w:val="24"/>
          <w:szCs w:val="24"/>
        </w:rPr>
        <w:t xml:space="preserve">: </w:t>
      </w:r>
      <w:r w:rsidR="00E508B4" w:rsidRPr="0043134A">
        <w:rPr>
          <w:b/>
          <w:bCs/>
          <w:color w:val="000000" w:themeColor="text1"/>
          <w:sz w:val="24"/>
          <w:szCs w:val="24"/>
          <w:lang w:val="la-Latn"/>
        </w:rPr>
        <w:t>CPTPP</w:t>
      </w:r>
      <w:r w:rsidR="00E508B4" w:rsidRPr="0043134A">
        <w:rPr>
          <w:color w:val="000000" w:themeColor="text1"/>
          <w:sz w:val="24"/>
          <w:szCs w:val="24"/>
          <w:lang w:val="la-Latn"/>
        </w:rPr>
        <w:t xml:space="preserve"> (Comprehensive and Progressive Agreement for Trans-Pacific Partnership</w:t>
      </w:r>
      <w:r w:rsidR="00E508B4">
        <w:rPr>
          <w:color w:val="000000" w:themeColor="text1"/>
          <w:sz w:val="24"/>
          <w:szCs w:val="24"/>
        </w:rPr>
        <w:t xml:space="preserve"> - </w:t>
      </w:r>
      <w:r w:rsidR="00E508B4" w:rsidRPr="00B0256D">
        <w:rPr>
          <w:color w:val="000000" w:themeColor="text1"/>
          <w:sz w:val="24"/>
          <w:szCs w:val="24"/>
        </w:rPr>
        <w:t xml:space="preserve">Sveobuhvatni i progresivni sporazum o </w:t>
      </w:r>
      <w:r w:rsidR="00E508B4">
        <w:rPr>
          <w:color w:val="000000" w:themeColor="text1"/>
          <w:sz w:val="24"/>
          <w:szCs w:val="24"/>
        </w:rPr>
        <w:t>T</w:t>
      </w:r>
      <w:r w:rsidR="00E508B4" w:rsidRPr="00B0256D">
        <w:rPr>
          <w:color w:val="000000" w:themeColor="text1"/>
          <w:sz w:val="24"/>
          <w:szCs w:val="24"/>
        </w:rPr>
        <w:t>ranspacifičkom partnerstvu</w:t>
      </w:r>
      <w:r w:rsidR="00E508B4" w:rsidRPr="0043134A">
        <w:rPr>
          <w:color w:val="000000" w:themeColor="text1"/>
          <w:sz w:val="24"/>
          <w:szCs w:val="24"/>
          <w:lang w:val="la-Latn"/>
        </w:rPr>
        <w:t>)</w:t>
      </w:r>
    </w:p>
    <w:p w14:paraId="7DBAAB10" w14:textId="51AB0875" w:rsidR="006B6CA6" w:rsidRPr="009C2161" w:rsidRDefault="006B6CA6" w:rsidP="00A13227">
      <w:pPr>
        <w:tabs>
          <w:tab w:val="left" w:pos="2268"/>
        </w:tabs>
        <w:rPr>
          <w:color w:val="000000" w:themeColor="text1"/>
          <w:sz w:val="24"/>
          <w:szCs w:val="24"/>
          <w:lang w:val="la-Latn" w:eastAsia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184775" w:rsidRPr="0084541E" w14:paraId="54230D03" w14:textId="77777777" w:rsidTr="0018477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D417B45" w14:textId="0E0B55FD" w:rsidR="00184775" w:rsidRPr="002F1358" w:rsidRDefault="00184775" w:rsidP="00184775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2F1358">
              <w:rPr>
                <w:b/>
                <w:sz w:val="24"/>
                <w:szCs w:val="24"/>
              </w:rPr>
              <w:t>Makroekonomski pokazatelji</w:t>
            </w:r>
          </w:p>
        </w:tc>
      </w:tr>
    </w:tbl>
    <w:p w14:paraId="5FB70B2C" w14:textId="77777777" w:rsidR="00184775" w:rsidRPr="0084541E" w:rsidRDefault="00184775" w:rsidP="00184775">
      <w:pPr>
        <w:pStyle w:val="INormal"/>
        <w:rPr>
          <w:highlight w:val="yellow"/>
          <w:lang w:val="la-Latn"/>
        </w:rPr>
      </w:pPr>
    </w:p>
    <w:tbl>
      <w:tblPr>
        <w:tblpPr w:leftFromText="180" w:rightFromText="180" w:vertAnchor="text" w:horzAnchor="margin" w:tblpX="42" w:tblpY="194"/>
        <w:tblW w:w="5002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09"/>
        <w:gridCol w:w="1227"/>
        <w:gridCol w:w="1227"/>
        <w:gridCol w:w="1227"/>
        <w:gridCol w:w="1234"/>
        <w:gridCol w:w="1234"/>
      </w:tblGrid>
      <w:tr w:rsidR="002F1358" w:rsidRPr="0084541E" w14:paraId="4A11648C" w14:textId="77777777" w:rsidTr="00DA2FC7">
        <w:trPr>
          <w:trHeight w:val="486"/>
          <w:tblCellSpacing w:w="20" w:type="dxa"/>
        </w:trPr>
        <w:tc>
          <w:tcPr>
            <w:tcW w:w="15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</w:tcPr>
          <w:p w14:paraId="0C348415" w14:textId="77777777" w:rsidR="002F1358" w:rsidRPr="002F1358" w:rsidRDefault="002F1358" w:rsidP="002F1358">
            <w:pPr>
              <w:tabs>
                <w:tab w:val="left" w:pos="2268"/>
              </w:tabs>
              <w:suppressAutoHyphens w:val="0"/>
              <w:rPr>
                <w:color w:val="000000" w:themeColor="text1"/>
                <w:sz w:val="24"/>
                <w:szCs w:val="24"/>
                <w:lang w:val="la-Latn"/>
              </w:rPr>
            </w:pP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55BBDF16" w14:textId="410F2B52" w:rsidR="002F1358" w:rsidRPr="00661C3D" w:rsidRDefault="00661C3D" w:rsidP="00C47B23">
            <w:pPr>
              <w:tabs>
                <w:tab w:val="left" w:pos="2268"/>
              </w:tabs>
              <w:suppressAutoHyphens w:val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2020.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236A3772" w14:textId="51CA455D" w:rsidR="002F1358" w:rsidRPr="002F1358" w:rsidRDefault="00661C3D" w:rsidP="00A83476">
            <w:pPr>
              <w:tabs>
                <w:tab w:val="left" w:pos="2268"/>
              </w:tabs>
              <w:suppressAutoHyphens w:val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2021.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3CDDCBD5" w14:textId="75E95C7F" w:rsidR="002F1358" w:rsidRPr="002F1358" w:rsidRDefault="00661C3D" w:rsidP="00A83476">
            <w:pPr>
              <w:tabs>
                <w:tab w:val="left" w:pos="2268"/>
              </w:tabs>
              <w:suppressAutoHyphens w:val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2022.</w:t>
            </w:r>
          </w:p>
        </w:tc>
        <w:tc>
          <w:tcPr>
            <w:tcW w:w="65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23E185CB" w14:textId="55F07579" w:rsidR="002F1358" w:rsidRPr="002F1358" w:rsidRDefault="00661C3D" w:rsidP="00A83476">
            <w:pPr>
              <w:tabs>
                <w:tab w:val="left" w:pos="2268"/>
              </w:tabs>
              <w:suppressAutoHyphens w:val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2023.</w:t>
            </w:r>
          </w:p>
        </w:tc>
        <w:tc>
          <w:tcPr>
            <w:tcW w:w="64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1DD6874D" w14:textId="32D22119" w:rsidR="002F1358" w:rsidRPr="002F1358" w:rsidRDefault="00661C3D" w:rsidP="00A83476">
            <w:pPr>
              <w:tabs>
                <w:tab w:val="left" w:pos="2268"/>
              </w:tabs>
              <w:suppressAutoHyphens w:val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2024.</w:t>
            </w:r>
          </w:p>
        </w:tc>
      </w:tr>
      <w:tr w:rsidR="002F1358" w:rsidRPr="0084541E" w14:paraId="5B2CEA00" w14:textId="77777777" w:rsidTr="00DA2FC7">
        <w:trPr>
          <w:trHeight w:val="466"/>
          <w:tblCellSpacing w:w="20" w:type="dxa"/>
        </w:trPr>
        <w:tc>
          <w:tcPr>
            <w:tcW w:w="15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184B24F4" w14:textId="77777777" w:rsidR="002F1358" w:rsidRPr="002F1358" w:rsidRDefault="002F1358" w:rsidP="002F1358">
            <w:pPr>
              <w:tabs>
                <w:tab w:val="left" w:pos="2268"/>
              </w:tabs>
              <w:suppressAutoHyphens w:val="0"/>
              <w:jc w:val="left"/>
              <w:rPr>
                <w:b/>
                <w:color w:val="000000" w:themeColor="text1"/>
                <w:sz w:val="24"/>
                <w:szCs w:val="24"/>
                <w:lang w:val="la-Latn"/>
              </w:rPr>
            </w:pPr>
            <w:r w:rsidRPr="002F1358">
              <w:rPr>
                <w:b/>
                <w:color w:val="000000" w:themeColor="text1"/>
                <w:sz w:val="24"/>
                <w:szCs w:val="24"/>
                <w:lang w:val="la-Latn" w:eastAsia="en-US"/>
              </w:rPr>
              <w:t>BDP (milijarde USD)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15D5732B" w14:textId="2991D141" w:rsidR="002F1358" w:rsidRPr="00DC5BA9" w:rsidRDefault="00112284" w:rsidP="00C47B23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254,0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8AFF9E2" w14:textId="54B52FE6" w:rsidR="002F1358" w:rsidRPr="002F1358" w:rsidRDefault="00112284" w:rsidP="00A83476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315,3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21234F5" w14:textId="39287A61" w:rsidR="002F1358" w:rsidRPr="002F1358" w:rsidRDefault="00112284" w:rsidP="00A83476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301,2</w:t>
            </w:r>
          </w:p>
        </w:tc>
        <w:tc>
          <w:tcPr>
            <w:tcW w:w="65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1F867D63" w14:textId="3700B622" w:rsidR="002F1358" w:rsidRPr="002F1358" w:rsidRDefault="00112284" w:rsidP="00A83476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335,5</w:t>
            </w:r>
          </w:p>
        </w:tc>
        <w:tc>
          <w:tcPr>
            <w:tcW w:w="64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05850567" w14:textId="6B2904DE" w:rsidR="002F1358" w:rsidRPr="002F1358" w:rsidRDefault="00112284" w:rsidP="00A83476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330,2</w:t>
            </w:r>
          </w:p>
        </w:tc>
      </w:tr>
      <w:tr w:rsidR="002F1358" w:rsidRPr="0084541E" w14:paraId="1F4EB058" w14:textId="77777777" w:rsidTr="00112284">
        <w:trPr>
          <w:trHeight w:val="540"/>
          <w:tblCellSpacing w:w="20" w:type="dxa"/>
        </w:trPr>
        <w:tc>
          <w:tcPr>
            <w:tcW w:w="15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6519FAEF" w14:textId="77777777" w:rsidR="002F1358" w:rsidRPr="002F1358" w:rsidRDefault="002F1358" w:rsidP="002F1358">
            <w:pPr>
              <w:tabs>
                <w:tab w:val="left" w:pos="2268"/>
              </w:tabs>
              <w:suppressAutoHyphens w:val="0"/>
              <w:jc w:val="left"/>
              <w:rPr>
                <w:b/>
                <w:color w:val="000000" w:themeColor="text1"/>
                <w:sz w:val="24"/>
                <w:szCs w:val="24"/>
                <w:lang w:val="la-Latn"/>
              </w:rPr>
            </w:pPr>
            <w:r w:rsidRPr="002F1358">
              <w:rPr>
                <w:b/>
                <w:color w:val="000000" w:themeColor="text1"/>
                <w:sz w:val="24"/>
                <w:szCs w:val="24"/>
                <w:lang w:val="la-Latn" w:eastAsia="en-US"/>
              </w:rPr>
              <w:t xml:space="preserve">BDP po stanovniku </w:t>
            </w:r>
            <w:r w:rsidRPr="002F1358">
              <w:rPr>
                <w:b/>
                <w:color w:val="000000" w:themeColor="text1"/>
                <w:sz w:val="24"/>
                <w:szCs w:val="24"/>
                <w:lang w:eastAsia="en-US"/>
              </w:rPr>
              <w:t>(</w:t>
            </w:r>
            <w:r w:rsidRPr="002F1358">
              <w:rPr>
                <w:b/>
                <w:color w:val="000000" w:themeColor="text1"/>
                <w:sz w:val="24"/>
                <w:szCs w:val="24"/>
                <w:lang w:val="la-Latn" w:eastAsia="en-US"/>
              </w:rPr>
              <w:t>USD)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0BC831C" w14:textId="07817E30" w:rsidR="002F1358" w:rsidRPr="002F1358" w:rsidRDefault="00112284" w:rsidP="00C47B23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12284">
              <w:rPr>
                <w:color w:val="000000" w:themeColor="text1"/>
                <w:sz w:val="24"/>
                <w:szCs w:val="24"/>
              </w:rPr>
              <w:t>13</w:t>
            </w:r>
            <w:r w:rsidR="0043134A">
              <w:rPr>
                <w:color w:val="000000" w:themeColor="text1"/>
                <w:sz w:val="24"/>
                <w:szCs w:val="24"/>
              </w:rPr>
              <w:t>.</w:t>
            </w:r>
            <w:r w:rsidRPr="00112284">
              <w:rPr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AFE8C4F" w14:textId="0DD29D81" w:rsidR="002F1358" w:rsidRPr="002F1358" w:rsidRDefault="00112284" w:rsidP="00A83476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12284">
              <w:rPr>
                <w:color w:val="000000" w:themeColor="text1"/>
                <w:sz w:val="24"/>
                <w:szCs w:val="24"/>
              </w:rPr>
              <w:t>16</w:t>
            </w:r>
            <w:r w:rsidR="0043134A">
              <w:rPr>
                <w:color w:val="000000" w:themeColor="text1"/>
                <w:sz w:val="24"/>
                <w:szCs w:val="24"/>
              </w:rPr>
              <w:t>.</w:t>
            </w:r>
            <w:r w:rsidRPr="00112284">
              <w:rPr>
                <w:color w:val="000000" w:themeColor="text1"/>
                <w:sz w:val="24"/>
                <w:szCs w:val="24"/>
              </w:rPr>
              <w:t>206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25982F3" w14:textId="63F11BD4" w:rsidR="002F1358" w:rsidRPr="002F1358" w:rsidRDefault="00112284" w:rsidP="00434B5D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12284">
              <w:rPr>
                <w:color w:val="000000" w:themeColor="text1"/>
                <w:sz w:val="24"/>
                <w:szCs w:val="24"/>
              </w:rPr>
              <w:t>15</w:t>
            </w:r>
            <w:r w:rsidR="0043134A">
              <w:rPr>
                <w:color w:val="000000" w:themeColor="text1"/>
                <w:sz w:val="24"/>
                <w:szCs w:val="24"/>
              </w:rPr>
              <w:t>.</w:t>
            </w:r>
            <w:r w:rsidRPr="00112284">
              <w:rPr>
                <w:color w:val="000000" w:themeColor="text1"/>
                <w:sz w:val="24"/>
                <w:szCs w:val="24"/>
              </w:rPr>
              <w:t>405</w:t>
            </w:r>
          </w:p>
        </w:tc>
        <w:tc>
          <w:tcPr>
            <w:tcW w:w="65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F016C5B" w14:textId="33C5762C" w:rsidR="002F1358" w:rsidRPr="002F1358" w:rsidRDefault="00112284" w:rsidP="00434B5D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12284">
              <w:rPr>
                <w:color w:val="000000" w:themeColor="text1"/>
                <w:sz w:val="24"/>
                <w:szCs w:val="24"/>
              </w:rPr>
              <w:t>17</w:t>
            </w:r>
            <w:r w:rsidR="0043134A">
              <w:rPr>
                <w:color w:val="000000" w:themeColor="text1"/>
                <w:sz w:val="24"/>
                <w:szCs w:val="24"/>
              </w:rPr>
              <w:t>.</w:t>
            </w:r>
            <w:r w:rsidRPr="00112284">
              <w:rPr>
                <w:color w:val="000000" w:themeColor="text1"/>
                <w:sz w:val="24"/>
                <w:szCs w:val="24"/>
              </w:rPr>
              <w:t>067</w:t>
            </w:r>
          </w:p>
        </w:tc>
        <w:tc>
          <w:tcPr>
            <w:tcW w:w="64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4A6D538" w14:textId="39534DE0" w:rsidR="002F1358" w:rsidRPr="002F1358" w:rsidRDefault="00112284" w:rsidP="00C47B23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12284">
              <w:rPr>
                <w:color w:val="000000" w:themeColor="text1"/>
                <w:sz w:val="24"/>
                <w:szCs w:val="24"/>
              </w:rPr>
              <w:t>16</w:t>
            </w:r>
            <w:r w:rsidR="0043134A">
              <w:rPr>
                <w:color w:val="000000" w:themeColor="text1"/>
                <w:sz w:val="24"/>
                <w:szCs w:val="24"/>
              </w:rPr>
              <w:t>.</w:t>
            </w:r>
            <w:r w:rsidRPr="00112284">
              <w:rPr>
                <w:color w:val="000000" w:themeColor="text1"/>
                <w:sz w:val="24"/>
                <w:szCs w:val="24"/>
              </w:rPr>
              <w:t>709</w:t>
            </w:r>
          </w:p>
        </w:tc>
      </w:tr>
      <w:tr w:rsidR="002F1358" w:rsidRPr="0084541E" w14:paraId="72086CCD" w14:textId="77777777" w:rsidTr="00DA2FC7">
        <w:trPr>
          <w:trHeight w:val="486"/>
          <w:tblCellSpacing w:w="20" w:type="dxa"/>
        </w:trPr>
        <w:tc>
          <w:tcPr>
            <w:tcW w:w="15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28CFE222" w14:textId="77777777" w:rsidR="002F1358" w:rsidRPr="002F1358" w:rsidRDefault="002F1358" w:rsidP="002F1358">
            <w:pPr>
              <w:tabs>
                <w:tab w:val="left" w:pos="2268"/>
              </w:tabs>
              <w:suppressAutoHyphens w:val="0"/>
              <w:jc w:val="left"/>
              <w:rPr>
                <w:b/>
                <w:color w:val="000000" w:themeColor="text1"/>
                <w:sz w:val="24"/>
                <w:szCs w:val="24"/>
                <w:lang w:val="la-Latn"/>
              </w:rPr>
            </w:pPr>
            <w:r w:rsidRPr="002F1358">
              <w:rPr>
                <w:b/>
                <w:color w:val="000000" w:themeColor="text1"/>
                <w:sz w:val="24"/>
                <w:szCs w:val="24"/>
                <w:lang w:val="la-Latn" w:eastAsia="en-US"/>
              </w:rPr>
              <w:t>Realni rast BDP-a (%)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A22F4BD" w14:textId="3B2ECF24" w:rsidR="002F1358" w:rsidRPr="00112284" w:rsidRDefault="00112284" w:rsidP="00C47B23">
            <w:pPr>
              <w:tabs>
                <w:tab w:val="left" w:pos="2268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-6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A13CDF4" w14:textId="490E6A4C" w:rsidR="002F1358" w:rsidRPr="002F1358" w:rsidRDefault="00112284" w:rsidP="00A83476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11,3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4D0D492" w14:textId="3730B16D" w:rsidR="002F1358" w:rsidRPr="002F1358" w:rsidRDefault="00112284" w:rsidP="00434B5D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2,1</w:t>
            </w:r>
          </w:p>
        </w:tc>
        <w:tc>
          <w:tcPr>
            <w:tcW w:w="65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7A77B117" w14:textId="66EA0118" w:rsidR="002F1358" w:rsidRPr="002F1358" w:rsidRDefault="00112284" w:rsidP="00434B5D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64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5CD1A734" w14:textId="1A7D4B84" w:rsidR="002F1358" w:rsidRPr="002F1358" w:rsidRDefault="00112284" w:rsidP="00434B5D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2,6</w:t>
            </w:r>
          </w:p>
        </w:tc>
      </w:tr>
      <w:tr w:rsidR="002F1358" w:rsidRPr="0084541E" w14:paraId="6A4808CC" w14:textId="77777777" w:rsidTr="00DA2FC7">
        <w:trPr>
          <w:trHeight w:val="486"/>
          <w:tblCellSpacing w:w="20" w:type="dxa"/>
        </w:trPr>
        <w:tc>
          <w:tcPr>
            <w:tcW w:w="15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4842D86D" w14:textId="77777777" w:rsidR="002F1358" w:rsidRPr="002F1358" w:rsidRDefault="002F1358" w:rsidP="002F1358">
            <w:pPr>
              <w:tabs>
                <w:tab w:val="left" w:pos="2268"/>
              </w:tabs>
              <w:suppressAutoHyphens w:val="0"/>
              <w:jc w:val="left"/>
              <w:rPr>
                <w:b/>
                <w:color w:val="000000" w:themeColor="text1"/>
                <w:sz w:val="24"/>
                <w:szCs w:val="24"/>
                <w:lang w:val="la-Latn"/>
              </w:rPr>
            </w:pPr>
            <w:r w:rsidRPr="002F1358">
              <w:rPr>
                <w:b/>
                <w:color w:val="000000" w:themeColor="text1"/>
                <w:sz w:val="24"/>
                <w:szCs w:val="24"/>
                <w:lang w:val="la-Latn" w:eastAsia="en-US"/>
              </w:rPr>
              <w:t>Inflacija (%)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775B36D" w14:textId="583E137C" w:rsidR="002F1358" w:rsidRPr="00112284" w:rsidRDefault="00112284" w:rsidP="00C47B23">
            <w:pPr>
              <w:tabs>
                <w:tab w:val="left" w:pos="2268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3,4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97130AC" w14:textId="7CAA4635" w:rsidR="002F1358" w:rsidRPr="002F1358" w:rsidRDefault="00112284" w:rsidP="00A83476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664E251" w14:textId="305D34EE" w:rsidR="002F1358" w:rsidRPr="002F1358" w:rsidRDefault="00112284" w:rsidP="00434B5D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1,6</w:t>
            </w:r>
          </w:p>
        </w:tc>
        <w:tc>
          <w:tcPr>
            <w:tcW w:w="65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774B213A" w14:textId="75A022D9" w:rsidR="002F1358" w:rsidRPr="002F1358" w:rsidRDefault="00112284" w:rsidP="00434B5D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64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1846AC2D" w14:textId="6427A1D7" w:rsidR="002F1358" w:rsidRPr="002F1358" w:rsidRDefault="00112284" w:rsidP="00434B5D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4,2</w:t>
            </w:r>
          </w:p>
        </w:tc>
      </w:tr>
      <w:tr w:rsidR="002F1358" w:rsidRPr="0084541E" w14:paraId="06C5F909" w14:textId="77777777" w:rsidTr="00112284">
        <w:trPr>
          <w:trHeight w:val="486"/>
          <w:tblCellSpacing w:w="20" w:type="dxa"/>
        </w:trPr>
        <w:tc>
          <w:tcPr>
            <w:tcW w:w="15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68865AC4" w14:textId="77777777" w:rsidR="002F1358" w:rsidRPr="002F1358" w:rsidRDefault="002F1358" w:rsidP="002F1358">
            <w:pPr>
              <w:tabs>
                <w:tab w:val="left" w:pos="2268"/>
              </w:tabs>
              <w:suppressAutoHyphens w:val="0"/>
              <w:jc w:val="left"/>
              <w:rPr>
                <w:b/>
                <w:color w:val="000000" w:themeColor="text1"/>
                <w:sz w:val="24"/>
                <w:szCs w:val="24"/>
                <w:lang w:val="la-Latn"/>
              </w:rPr>
            </w:pPr>
            <w:r w:rsidRPr="002F1358">
              <w:rPr>
                <w:b/>
                <w:color w:val="000000" w:themeColor="text1"/>
                <w:sz w:val="24"/>
                <w:szCs w:val="24"/>
                <w:lang w:val="la-Latn" w:eastAsia="en-US"/>
              </w:rPr>
              <w:t>Nezaposlenost (%)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0554F72F" w14:textId="1985E5D0" w:rsidR="002F1358" w:rsidRPr="00112284" w:rsidRDefault="00112284" w:rsidP="00C47B23">
            <w:pPr>
              <w:tabs>
                <w:tab w:val="left" w:pos="2268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10,9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79B81B8" w14:textId="063DDA6E" w:rsidR="002F1358" w:rsidRPr="002F1358" w:rsidRDefault="00112284" w:rsidP="00A83476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9,2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13CC39CD" w14:textId="0552EB34" w:rsidR="002F1358" w:rsidRPr="002F1358" w:rsidRDefault="00112284" w:rsidP="00434B5D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8,2</w:t>
            </w:r>
          </w:p>
        </w:tc>
        <w:tc>
          <w:tcPr>
            <w:tcW w:w="65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1CD22BAA" w14:textId="4BAC2360" w:rsidR="002F1358" w:rsidRPr="002F1358" w:rsidRDefault="00112284" w:rsidP="00434B5D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9,0</w:t>
            </w:r>
          </w:p>
        </w:tc>
        <w:tc>
          <w:tcPr>
            <w:tcW w:w="64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5E1E975" w14:textId="6A8C3DF1" w:rsidR="002F1358" w:rsidRPr="002F1358" w:rsidRDefault="00112284" w:rsidP="00434B5D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9,0</w:t>
            </w:r>
          </w:p>
        </w:tc>
      </w:tr>
      <w:tr w:rsidR="00DA2FC7" w:rsidRPr="0084541E" w14:paraId="55029A0D" w14:textId="77777777" w:rsidTr="00112284">
        <w:trPr>
          <w:trHeight w:val="533"/>
          <w:tblCellSpacing w:w="20" w:type="dxa"/>
        </w:trPr>
        <w:tc>
          <w:tcPr>
            <w:tcW w:w="15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73EF8557" w14:textId="77777777" w:rsidR="00DA2FC7" w:rsidRPr="002F1358" w:rsidRDefault="00DA2FC7" w:rsidP="00DA2FC7">
            <w:pPr>
              <w:tabs>
                <w:tab w:val="left" w:pos="2268"/>
              </w:tabs>
              <w:suppressAutoHyphens w:val="0"/>
              <w:jc w:val="left"/>
              <w:rPr>
                <w:b/>
                <w:color w:val="000000" w:themeColor="text1"/>
                <w:sz w:val="24"/>
                <w:szCs w:val="24"/>
                <w:lang w:val="la-Latn"/>
              </w:rPr>
            </w:pPr>
            <w:r w:rsidRPr="002F1358">
              <w:rPr>
                <w:b/>
                <w:color w:val="000000" w:themeColor="text1"/>
                <w:sz w:val="24"/>
                <w:szCs w:val="24"/>
                <w:lang w:val="la-Latn" w:eastAsia="en-US"/>
              </w:rPr>
              <w:t>Izravna strana ulaganja</w:t>
            </w:r>
            <w:r w:rsidRPr="002F1358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F1358">
              <w:rPr>
                <w:b/>
                <w:color w:val="000000" w:themeColor="text1"/>
                <w:sz w:val="24"/>
                <w:szCs w:val="24"/>
                <w:lang w:val="la-Latn" w:eastAsia="en-US"/>
              </w:rPr>
              <w:t>(mlrd USD)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6DB47DA" w14:textId="4435665F" w:rsidR="00DA2FC7" w:rsidRPr="002F1358" w:rsidRDefault="00112284" w:rsidP="00C47B23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11,4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656049BD" w14:textId="7B2D1741" w:rsidR="00DA2FC7" w:rsidRPr="002F1358" w:rsidRDefault="00112284" w:rsidP="00A83476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15,1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9F9C5CE" w14:textId="08974C87" w:rsidR="00DA2FC7" w:rsidRPr="002F1358" w:rsidRDefault="00112284" w:rsidP="00434B5D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18,7</w:t>
            </w:r>
          </w:p>
        </w:tc>
        <w:tc>
          <w:tcPr>
            <w:tcW w:w="65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E264A20" w14:textId="4A29DF84" w:rsidR="00DA2FC7" w:rsidRPr="002F1358" w:rsidRDefault="00112284" w:rsidP="00434B5D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18,3</w:t>
            </w:r>
          </w:p>
        </w:tc>
        <w:tc>
          <w:tcPr>
            <w:tcW w:w="64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DF682BE" w14:textId="2F9B39A1" w:rsidR="00DA2FC7" w:rsidRPr="002F1358" w:rsidRDefault="00112284" w:rsidP="00434B5D">
            <w:pPr>
              <w:tabs>
                <w:tab w:val="left" w:pos="2268"/>
              </w:tabs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12,5</w:t>
            </w:r>
          </w:p>
        </w:tc>
      </w:tr>
    </w:tbl>
    <w:p w14:paraId="5FDCB532" w14:textId="77777777" w:rsidR="004C6772" w:rsidRPr="0084541E" w:rsidRDefault="00D95E6D" w:rsidP="00D347E9">
      <w:pPr>
        <w:tabs>
          <w:tab w:val="left" w:pos="2268"/>
        </w:tabs>
        <w:suppressAutoHyphens w:val="0"/>
        <w:rPr>
          <w:i/>
          <w:highlight w:val="yellow"/>
          <w:lang w:val="la-Latn"/>
        </w:rPr>
      </w:pPr>
      <w:r w:rsidRPr="002F1358">
        <w:rPr>
          <w:i/>
          <w:lang w:val="la-Latn" w:eastAsia="en-US"/>
        </w:rPr>
        <w:t xml:space="preserve">Izvor: </w:t>
      </w:r>
      <w:r w:rsidR="00BB5A4F" w:rsidRPr="002F1358">
        <w:rPr>
          <w:i/>
          <w:lang w:val="la-Latn"/>
        </w:rPr>
        <w:t>The World Bank</w:t>
      </w:r>
    </w:p>
    <w:p w14:paraId="31201C27" w14:textId="528D872B" w:rsidR="0068359D" w:rsidRPr="00382DF7" w:rsidRDefault="00D95E6D" w:rsidP="00B22F4F">
      <w:pPr>
        <w:pStyle w:val="INormal"/>
        <w:rPr>
          <w:bCs/>
          <w:color w:val="000000" w:themeColor="text1"/>
          <w:sz w:val="24"/>
          <w:szCs w:val="24"/>
          <w:lang w:val="hr-HR"/>
        </w:rPr>
      </w:pPr>
      <w:r w:rsidRPr="00807579">
        <w:rPr>
          <w:b/>
          <w:color w:val="000000" w:themeColor="text1"/>
          <w:sz w:val="24"/>
          <w:szCs w:val="24"/>
          <w:lang w:val="la-Latn"/>
        </w:rPr>
        <w:t>Struktura BDP-a</w:t>
      </w:r>
      <w:r w:rsidR="00807579" w:rsidRPr="00807579">
        <w:rPr>
          <w:b/>
          <w:color w:val="000000" w:themeColor="text1"/>
          <w:sz w:val="24"/>
          <w:szCs w:val="24"/>
          <w:lang w:val="la-Latn"/>
        </w:rPr>
        <w:t xml:space="preserve"> u 202</w:t>
      </w:r>
      <w:r w:rsidR="00661C3D">
        <w:rPr>
          <w:b/>
          <w:color w:val="000000" w:themeColor="text1"/>
          <w:sz w:val="24"/>
          <w:szCs w:val="24"/>
          <w:lang w:val="hr-HR"/>
        </w:rPr>
        <w:t>4</w:t>
      </w:r>
      <w:r w:rsidR="00BB5A4F" w:rsidRPr="00807579">
        <w:rPr>
          <w:b/>
          <w:color w:val="000000" w:themeColor="text1"/>
          <w:sz w:val="24"/>
          <w:szCs w:val="24"/>
          <w:lang w:val="la-Latn"/>
        </w:rPr>
        <w:t>.</w:t>
      </w:r>
      <w:r w:rsidRPr="00807579">
        <w:rPr>
          <w:b/>
          <w:color w:val="000000" w:themeColor="text1"/>
          <w:sz w:val="24"/>
          <w:szCs w:val="24"/>
          <w:lang w:val="la-Latn"/>
        </w:rPr>
        <w:t xml:space="preserve">: </w:t>
      </w:r>
      <w:r w:rsidR="00382DF7">
        <w:rPr>
          <w:bCs/>
          <w:color w:val="000000" w:themeColor="text1"/>
          <w:sz w:val="24"/>
          <w:szCs w:val="24"/>
          <w:lang w:val="la-Latn"/>
        </w:rPr>
        <w:t>poljoprivreda 3,9%, industrija 30,1%, proizvodnja 9%, usluge 56,1%.</w:t>
      </w:r>
    </w:p>
    <w:p w14:paraId="502168B8" w14:textId="2C211FAF" w:rsidR="00C47B23" w:rsidRDefault="00D95E6D" w:rsidP="00B22F4F">
      <w:pPr>
        <w:pStyle w:val="INormal"/>
        <w:rPr>
          <w:color w:val="000000" w:themeColor="text1"/>
          <w:sz w:val="24"/>
          <w:szCs w:val="24"/>
          <w:lang w:val="hr-HR"/>
        </w:rPr>
      </w:pPr>
      <w:r w:rsidRPr="002F1358">
        <w:rPr>
          <w:b/>
          <w:color w:val="000000" w:themeColor="text1"/>
          <w:sz w:val="24"/>
          <w:szCs w:val="24"/>
          <w:lang w:val="la-Latn"/>
        </w:rPr>
        <w:t>Najvažnije industrije</w:t>
      </w:r>
      <w:r w:rsidR="00B22F4F">
        <w:rPr>
          <w:b/>
          <w:color w:val="000000" w:themeColor="text1"/>
          <w:sz w:val="24"/>
          <w:szCs w:val="24"/>
          <w:lang w:val="hr-HR"/>
        </w:rPr>
        <w:t xml:space="preserve"> u 2024.</w:t>
      </w:r>
      <w:r w:rsidRPr="002F1358">
        <w:rPr>
          <w:b/>
          <w:color w:val="000000" w:themeColor="text1"/>
          <w:sz w:val="24"/>
          <w:szCs w:val="24"/>
          <w:lang w:val="la-Latn"/>
        </w:rPr>
        <w:t>:</w:t>
      </w:r>
      <w:r w:rsidRPr="002F1358">
        <w:rPr>
          <w:rStyle w:val="Strong"/>
          <w:color w:val="000000" w:themeColor="text1"/>
          <w:sz w:val="24"/>
          <w:szCs w:val="24"/>
          <w:lang w:val="la-Latn"/>
        </w:rPr>
        <w:t xml:space="preserve"> </w:t>
      </w:r>
      <w:r w:rsidR="00B22F4F">
        <w:rPr>
          <w:color w:val="000000" w:themeColor="text1"/>
          <w:sz w:val="24"/>
          <w:szCs w:val="24"/>
          <w:lang w:val="hr-HR"/>
        </w:rPr>
        <w:t>r</w:t>
      </w:r>
      <w:r w:rsidR="00B22F4F" w:rsidRPr="00B22F4F">
        <w:rPr>
          <w:color w:val="000000" w:themeColor="text1"/>
          <w:sz w:val="24"/>
          <w:szCs w:val="24"/>
          <w:lang w:val="la-Latn"/>
        </w:rPr>
        <w:t>udarstvo</w:t>
      </w:r>
      <w:r w:rsidR="00B22F4F">
        <w:rPr>
          <w:color w:val="000000" w:themeColor="text1"/>
          <w:sz w:val="24"/>
          <w:szCs w:val="24"/>
          <w:lang w:val="hr-HR"/>
        </w:rPr>
        <w:t xml:space="preserve"> (</w:t>
      </w:r>
      <w:r w:rsidR="00B22F4F" w:rsidRPr="00B22F4F">
        <w:rPr>
          <w:color w:val="000000" w:themeColor="text1"/>
          <w:sz w:val="24"/>
          <w:szCs w:val="24"/>
          <w:lang w:val="la-Latn"/>
        </w:rPr>
        <w:t xml:space="preserve">Čile je najveći </w:t>
      </w:r>
      <w:r w:rsidR="00C971E6">
        <w:rPr>
          <w:color w:val="000000" w:themeColor="text1"/>
          <w:sz w:val="24"/>
          <w:szCs w:val="24"/>
          <w:lang w:val="hr-HR"/>
        </w:rPr>
        <w:t xml:space="preserve">svjetski </w:t>
      </w:r>
      <w:r w:rsidR="00B22F4F" w:rsidRPr="00B22F4F">
        <w:rPr>
          <w:color w:val="000000" w:themeColor="text1"/>
          <w:sz w:val="24"/>
          <w:szCs w:val="24"/>
          <w:lang w:val="la-Latn"/>
        </w:rPr>
        <w:t>proizvođač bakra</w:t>
      </w:r>
      <w:r w:rsidR="00B22F4F">
        <w:rPr>
          <w:color w:val="000000" w:themeColor="text1"/>
          <w:sz w:val="24"/>
          <w:szCs w:val="24"/>
          <w:lang w:val="hr-HR"/>
        </w:rPr>
        <w:t xml:space="preserve"> i </w:t>
      </w:r>
      <w:r w:rsidR="00B22F4F" w:rsidRPr="00B22F4F">
        <w:rPr>
          <w:color w:val="000000" w:themeColor="text1"/>
          <w:sz w:val="24"/>
          <w:szCs w:val="24"/>
          <w:lang w:val="la-Latn"/>
        </w:rPr>
        <w:t>među vodećim proizvođačima litija, važnog za baterije i energetsku tranziciju</w:t>
      </w:r>
      <w:r w:rsidR="00B22F4F">
        <w:rPr>
          <w:color w:val="000000" w:themeColor="text1"/>
          <w:sz w:val="24"/>
          <w:szCs w:val="24"/>
          <w:lang w:val="hr-HR"/>
        </w:rPr>
        <w:t>), p</w:t>
      </w:r>
      <w:r w:rsidR="00B22F4F" w:rsidRPr="00B22F4F">
        <w:rPr>
          <w:color w:val="000000" w:themeColor="text1"/>
          <w:sz w:val="24"/>
          <w:szCs w:val="24"/>
          <w:lang w:val="la-Latn"/>
        </w:rPr>
        <w:t>rerađivačka industrija</w:t>
      </w:r>
      <w:r w:rsidR="00B22F4F">
        <w:rPr>
          <w:color w:val="000000" w:themeColor="text1"/>
          <w:sz w:val="24"/>
          <w:szCs w:val="24"/>
          <w:lang w:val="hr-HR"/>
        </w:rPr>
        <w:t>, p</w:t>
      </w:r>
      <w:r w:rsidR="00B22F4F" w:rsidRPr="00B22F4F">
        <w:rPr>
          <w:color w:val="000000" w:themeColor="text1"/>
          <w:sz w:val="24"/>
          <w:szCs w:val="24"/>
          <w:lang w:val="la-Latn"/>
        </w:rPr>
        <w:t>oljoprivreda i prerada hran</w:t>
      </w:r>
      <w:r w:rsidR="00B22F4F">
        <w:rPr>
          <w:color w:val="000000" w:themeColor="text1"/>
          <w:sz w:val="24"/>
          <w:szCs w:val="24"/>
          <w:lang w:val="hr-HR"/>
        </w:rPr>
        <w:t>e, r</w:t>
      </w:r>
      <w:r w:rsidR="00B22F4F" w:rsidRPr="00B22F4F">
        <w:rPr>
          <w:color w:val="000000" w:themeColor="text1"/>
          <w:sz w:val="24"/>
          <w:szCs w:val="24"/>
          <w:lang w:val="la-Latn"/>
        </w:rPr>
        <w:t>ibarstvo i akvakultura</w:t>
      </w:r>
      <w:r w:rsidR="00B22F4F">
        <w:rPr>
          <w:color w:val="000000" w:themeColor="text1"/>
          <w:sz w:val="24"/>
          <w:szCs w:val="24"/>
          <w:lang w:val="hr-HR"/>
        </w:rPr>
        <w:t>, u</w:t>
      </w:r>
      <w:r w:rsidR="00B22F4F" w:rsidRPr="00B22F4F">
        <w:rPr>
          <w:color w:val="000000" w:themeColor="text1"/>
          <w:sz w:val="24"/>
          <w:szCs w:val="24"/>
          <w:lang w:val="la-Latn"/>
        </w:rPr>
        <w:t>služni sektor</w:t>
      </w:r>
      <w:r w:rsidR="00B22F4F">
        <w:rPr>
          <w:color w:val="000000" w:themeColor="text1"/>
          <w:sz w:val="24"/>
          <w:szCs w:val="24"/>
          <w:lang w:val="hr-HR"/>
        </w:rPr>
        <w:t xml:space="preserve"> (turizam, </w:t>
      </w:r>
      <w:r w:rsidR="00B22F4F" w:rsidRPr="00B22F4F">
        <w:rPr>
          <w:color w:val="000000" w:themeColor="text1"/>
          <w:sz w:val="24"/>
          <w:szCs w:val="24"/>
          <w:lang w:val="la-Latn"/>
        </w:rPr>
        <w:t>IT usluge)</w:t>
      </w:r>
      <w:r w:rsidR="00B22F4F">
        <w:rPr>
          <w:color w:val="000000" w:themeColor="text1"/>
          <w:sz w:val="24"/>
          <w:szCs w:val="24"/>
          <w:lang w:val="hr-HR"/>
        </w:rPr>
        <w:t>, e</w:t>
      </w:r>
      <w:r w:rsidR="00B22F4F" w:rsidRPr="00B22F4F">
        <w:rPr>
          <w:color w:val="000000" w:themeColor="text1"/>
          <w:sz w:val="24"/>
          <w:szCs w:val="24"/>
          <w:lang w:val="la-Latn"/>
        </w:rPr>
        <w:t>nergetika</w:t>
      </w:r>
      <w:r w:rsidR="00B22F4F">
        <w:rPr>
          <w:color w:val="000000" w:themeColor="text1"/>
          <w:sz w:val="24"/>
          <w:szCs w:val="24"/>
          <w:lang w:val="hr-HR"/>
        </w:rPr>
        <w:t xml:space="preserve"> (z</w:t>
      </w:r>
      <w:r w:rsidR="00B22F4F" w:rsidRPr="00B22F4F">
        <w:rPr>
          <w:color w:val="000000" w:themeColor="text1"/>
          <w:sz w:val="24"/>
          <w:szCs w:val="24"/>
          <w:lang w:val="la-Latn"/>
        </w:rPr>
        <w:t>elene tehnologije i novi industrijski projekti</w:t>
      </w:r>
      <w:r w:rsidR="00B22F4F">
        <w:rPr>
          <w:color w:val="000000" w:themeColor="text1"/>
          <w:sz w:val="24"/>
          <w:szCs w:val="24"/>
          <w:lang w:val="hr-HR"/>
        </w:rPr>
        <w:t>), i</w:t>
      </w:r>
      <w:r w:rsidR="00B22F4F" w:rsidRPr="00B22F4F">
        <w:rPr>
          <w:color w:val="000000" w:themeColor="text1"/>
          <w:sz w:val="24"/>
          <w:szCs w:val="24"/>
          <w:lang w:val="la-Latn"/>
        </w:rPr>
        <w:t>nfrastruktura i građevinarstvo</w:t>
      </w:r>
      <w:r w:rsidR="00B22F4F">
        <w:rPr>
          <w:color w:val="000000" w:themeColor="text1"/>
          <w:sz w:val="24"/>
          <w:szCs w:val="24"/>
          <w:lang w:val="hr-HR"/>
        </w:rPr>
        <w:t>.</w:t>
      </w:r>
    </w:p>
    <w:p w14:paraId="0DC94AE1" w14:textId="77777777" w:rsidR="00C47B23" w:rsidRDefault="00C47B23">
      <w:pPr>
        <w:suppressAutoHyphens w:val="0"/>
        <w:spacing w:after="160" w:line="259" w:lineRule="auto"/>
        <w:jc w:val="left"/>
        <w:rPr>
          <w:rFonts w:cs="Times New Roman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A84FD2" w:rsidRPr="009C2161" w14:paraId="11AEA924" w14:textId="77777777" w:rsidTr="00120F30">
        <w:trPr>
          <w:trHeight w:val="272"/>
        </w:trPr>
        <w:tc>
          <w:tcPr>
            <w:tcW w:w="9322" w:type="dxa"/>
            <w:shd w:val="clear" w:color="auto" w:fill="9CC2E5" w:themeFill="accent1" w:themeFillTint="99"/>
          </w:tcPr>
          <w:p w14:paraId="5ECA4B11" w14:textId="77777777" w:rsidR="00D95E6D" w:rsidRPr="009C2161" w:rsidRDefault="00D95E6D" w:rsidP="00B463EB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color w:val="000000" w:themeColor="text1"/>
                <w:sz w:val="24"/>
                <w:szCs w:val="24"/>
                <w:lang w:val="la-Latn"/>
              </w:rPr>
            </w:pPr>
            <w:r w:rsidRPr="009C2161">
              <w:rPr>
                <w:b/>
                <w:sz w:val="24"/>
                <w:szCs w:val="24"/>
                <w:lang w:val="la-Latn"/>
              </w:rPr>
              <w:lastRenderedPageBreak/>
              <w:t>Vanjskotrgovinska razmjena</w:t>
            </w:r>
          </w:p>
        </w:tc>
      </w:tr>
    </w:tbl>
    <w:p w14:paraId="749B7502" w14:textId="77777777" w:rsidR="00943784" w:rsidRPr="009C2161" w:rsidRDefault="00943784" w:rsidP="00435645">
      <w:pPr>
        <w:pStyle w:val="INormal"/>
        <w:spacing w:after="0"/>
        <w:ind w:right="-144"/>
        <w:jc w:val="right"/>
        <w:rPr>
          <w:i/>
          <w:color w:val="000000" w:themeColor="text1"/>
          <w:lang w:val="la-Latn"/>
        </w:rPr>
      </w:pPr>
    </w:p>
    <w:p w14:paraId="0AE4D101" w14:textId="77777777" w:rsidR="00435645" w:rsidRPr="009C2161" w:rsidRDefault="00943784" w:rsidP="00943784">
      <w:pPr>
        <w:pStyle w:val="INormal"/>
        <w:spacing w:after="0"/>
        <w:ind w:right="-144"/>
        <w:jc w:val="center"/>
        <w:rPr>
          <w:color w:val="000000" w:themeColor="text1"/>
          <w:sz w:val="24"/>
          <w:szCs w:val="24"/>
          <w:lang w:val="la-Latn"/>
        </w:rPr>
      </w:pPr>
      <w:r w:rsidRPr="009C2161">
        <w:rPr>
          <w:i/>
          <w:color w:val="000000" w:themeColor="text1"/>
          <w:lang w:val="hr-HR"/>
        </w:rPr>
        <w:tab/>
      </w:r>
      <w:r w:rsidRPr="009C2161">
        <w:rPr>
          <w:i/>
          <w:color w:val="000000" w:themeColor="text1"/>
          <w:lang w:val="hr-HR"/>
        </w:rPr>
        <w:tab/>
      </w:r>
      <w:r w:rsidRPr="009C2161">
        <w:rPr>
          <w:i/>
          <w:color w:val="000000" w:themeColor="text1"/>
          <w:lang w:val="hr-HR"/>
        </w:rPr>
        <w:tab/>
      </w:r>
      <w:r w:rsidRPr="009C2161">
        <w:rPr>
          <w:i/>
          <w:color w:val="000000" w:themeColor="text1"/>
          <w:lang w:val="hr-HR"/>
        </w:rPr>
        <w:tab/>
      </w:r>
      <w:r w:rsidRPr="009C2161">
        <w:rPr>
          <w:i/>
          <w:color w:val="000000" w:themeColor="text1"/>
          <w:lang w:val="hr-HR"/>
        </w:rPr>
        <w:tab/>
      </w:r>
      <w:r w:rsidRPr="009C2161">
        <w:rPr>
          <w:i/>
          <w:color w:val="000000" w:themeColor="text1"/>
          <w:lang w:val="hr-HR"/>
        </w:rPr>
        <w:tab/>
      </w:r>
      <w:r w:rsidRPr="009C2161">
        <w:rPr>
          <w:i/>
          <w:color w:val="000000" w:themeColor="text1"/>
          <w:lang w:val="hr-HR"/>
        </w:rPr>
        <w:tab/>
      </w:r>
      <w:r w:rsidRPr="009C2161">
        <w:rPr>
          <w:i/>
          <w:color w:val="000000" w:themeColor="text1"/>
          <w:lang w:val="hr-HR"/>
        </w:rPr>
        <w:tab/>
        <w:t xml:space="preserve">u </w:t>
      </w:r>
      <w:r w:rsidR="00435645" w:rsidRPr="009C2161">
        <w:rPr>
          <w:i/>
          <w:color w:val="000000" w:themeColor="text1"/>
          <w:lang w:val="la-Latn"/>
        </w:rPr>
        <w:t>milijardama USD</w:t>
      </w:r>
    </w:p>
    <w:tbl>
      <w:tblPr>
        <w:tblW w:w="8999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80"/>
        <w:gridCol w:w="1444"/>
        <w:gridCol w:w="1444"/>
        <w:gridCol w:w="1444"/>
        <w:gridCol w:w="1444"/>
        <w:gridCol w:w="1443"/>
      </w:tblGrid>
      <w:tr w:rsidR="009B6906" w:rsidRPr="0084541E" w14:paraId="74C435EC" w14:textId="77777777" w:rsidTr="009B6906">
        <w:trPr>
          <w:trHeight w:val="339"/>
          <w:tblCellSpacing w:w="20" w:type="dxa"/>
        </w:trPr>
        <w:tc>
          <w:tcPr>
            <w:tcW w:w="1720" w:type="dxa"/>
            <w:shd w:val="clear" w:color="auto" w:fill="9CC2E5" w:themeFill="accent1" w:themeFillTint="99"/>
          </w:tcPr>
          <w:p w14:paraId="0732CFD6" w14:textId="77777777" w:rsidR="009B6906" w:rsidRPr="009B6906" w:rsidRDefault="009B6906" w:rsidP="00A13227">
            <w:pPr>
              <w:tabs>
                <w:tab w:val="left" w:pos="2268"/>
              </w:tabs>
              <w:rPr>
                <w:rFonts w:cs="Times New Roman"/>
                <w:color w:val="000000" w:themeColor="text1"/>
                <w:sz w:val="24"/>
                <w:szCs w:val="24"/>
                <w:lang w:val="la-Latn"/>
              </w:rPr>
            </w:pPr>
          </w:p>
        </w:tc>
        <w:tc>
          <w:tcPr>
            <w:tcW w:w="1404" w:type="dxa"/>
            <w:tcBorders>
              <w:right w:val="inset" w:sz="6" w:space="0" w:color="auto"/>
            </w:tcBorders>
            <w:shd w:val="clear" w:color="auto" w:fill="9CC2E5" w:themeFill="accent1" w:themeFillTint="99"/>
          </w:tcPr>
          <w:p w14:paraId="435BE842" w14:textId="1BBB64F7" w:rsidR="009B6906" w:rsidRPr="00661C3D" w:rsidRDefault="00661C3D" w:rsidP="00A13227">
            <w:pPr>
              <w:tabs>
                <w:tab w:val="left" w:pos="2268"/>
              </w:tabs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</w:rPr>
              <w:t>2020.</w:t>
            </w:r>
          </w:p>
        </w:tc>
        <w:tc>
          <w:tcPr>
            <w:tcW w:w="1404" w:type="dxa"/>
            <w:tcBorders>
              <w:right w:val="inset" w:sz="6" w:space="0" w:color="auto"/>
            </w:tcBorders>
            <w:shd w:val="clear" w:color="auto" w:fill="9CC2E5" w:themeFill="accent1" w:themeFillTint="99"/>
          </w:tcPr>
          <w:p w14:paraId="37EA0990" w14:textId="30E9E8D2" w:rsidR="009B6906" w:rsidRPr="009B6906" w:rsidRDefault="00661C3D" w:rsidP="00A13227">
            <w:pPr>
              <w:tabs>
                <w:tab w:val="left" w:pos="2268"/>
              </w:tabs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</w:rPr>
              <w:t>2021.</w:t>
            </w:r>
          </w:p>
        </w:tc>
        <w:tc>
          <w:tcPr>
            <w:tcW w:w="1404" w:type="dxa"/>
            <w:tcBorders>
              <w:right w:val="inset" w:sz="6" w:space="0" w:color="auto"/>
            </w:tcBorders>
            <w:shd w:val="clear" w:color="auto" w:fill="9CC2E5" w:themeFill="accent1" w:themeFillTint="99"/>
          </w:tcPr>
          <w:p w14:paraId="287DAE22" w14:textId="41398350" w:rsidR="009B6906" w:rsidRPr="009B6906" w:rsidRDefault="00661C3D" w:rsidP="00A13227">
            <w:pPr>
              <w:tabs>
                <w:tab w:val="left" w:pos="2268"/>
              </w:tabs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</w:rPr>
              <w:t>2022.</w:t>
            </w:r>
          </w:p>
        </w:tc>
        <w:tc>
          <w:tcPr>
            <w:tcW w:w="1404" w:type="dxa"/>
            <w:tcBorders>
              <w:right w:val="inset" w:sz="6" w:space="0" w:color="auto"/>
            </w:tcBorders>
            <w:shd w:val="clear" w:color="auto" w:fill="9CC2E5" w:themeFill="accent1" w:themeFillTint="99"/>
          </w:tcPr>
          <w:p w14:paraId="788E1980" w14:textId="153E1673" w:rsidR="009B6906" w:rsidRPr="009B6906" w:rsidRDefault="00661C3D" w:rsidP="00A13227">
            <w:pPr>
              <w:tabs>
                <w:tab w:val="left" w:pos="2268"/>
              </w:tabs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</w:rPr>
              <w:t>2023.</w:t>
            </w:r>
          </w:p>
        </w:tc>
        <w:tc>
          <w:tcPr>
            <w:tcW w:w="1383" w:type="dxa"/>
            <w:tcBorders>
              <w:right w:val="inset" w:sz="6" w:space="0" w:color="auto"/>
            </w:tcBorders>
            <w:shd w:val="clear" w:color="auto" w:fill="9CC2E5" w:themeFill="accent1" w:themeFillTint="99"/>
          </w:tcPr>
          <w:p w14:paraId="7E754AD1" w14:textId="1F3884FF" w:rsidR="009B6906" w:rsidRPr="009B6906" w:rsidRDefault="00661C3D" w:rsidP="00A13227">
            <w:pPr>
              <w:tabs>
                <w:tab w:val="left" w:pos="2268"/>
              </w:tabs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</w:rPr>
              <w:t>2024.</w:t>
            </w:r>
          </w:p>
        </w:tc>
      </w:tr>
      <w:tr w:rsidR="009B6906" w:rsidRPr="0084541E" w14:paraId="2091DC55" w14:textId="77777777" w:rsidTr="009B6906">
        <w:trPr>
          <w:trHeight w:val="330"/>
          <w:tblCellSpacing w:w="20" w:type="dxa"/>
        </w:trPr>
        <w:tc>
          <w:tcPr>
            <w:tcW w:w="1720" w:type="dxa"/>
            <w:shd w:val="clear" w:color="auto" w:fill="9CC2E5" w:themeFill="accent1" w:themeFillTint="99"/>
          </w:tcPr>
          <w:p w14:paraId="2655A4A2" w14:textId="77777777" w:rsidR="009B6906" w:rsidRPr="009B6906" w:rsidRDefault="009B6906" w:rsidP="00A13227">
            <w:pPr>
              <w:tabs>
                <w:tab w:val="left" w:pos="2268"/>
              </w:tabs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la-Latn"/>
              </w:rPr>
            </w:pPr>
            <w:r w:rsidRPr="009B6906">
              <w:rPr>
                <w:rFonts w:cs="Times New Roman"/>
                <w:b/>
                <w:color w:val="000000" w:themeColor="text1"/>
                <w:sz w:val="24"/>
                <w:szCs w:val="24"/>
                <w:lang w:val="la-Latn"/>
              </w:rPr>
              <w:t>IZVOZ</w:t>
            </w:r>
          </w:p>
        </w:tc>
        <w:tc>
          <w:tcPr>
            <w:tcW w:w="1404" w:type="dxa"/>
            <w:shd w:val="clear" w:color="auto" w:fill="FFFFFF"/>
            <w:vAlign w:val="center"/>
          </w:tcPr>
          <w:p w14:paraId="3E99A51B" w14:textId="08A3E93C" w:rsidR="009B6906" w:rsidRPr="009B6906" w:rsidRDefault="004A2CE4" w:rsidP="00A13227">
            <w:pPr>
              <w:pStyle w:val="INormal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hr-HR"/>
              </w:rPr>
            </w:pPr>
            <w:r w:rsidRPr="004A2CE4">
              <w:rPr>
                <w:color w:val="000000" w:themeColor="text1"/>
                <w:sz w:val="24"/>
                <w:szCs w:val="24"/>
                <w:lang w:val="hr-HR"/>
              </w:rPr>
              <w:t>79</w:t>
            </w:r>
            <w:r w:rsidR="00B41662">
              <w:rPr>
                <w:color w:val="000000" w:themeColor="text1"/>
                <w:sz w:val="24"/>
                <w:szCs w:val="24"/>
                <w:lang w:val="hr-HR"/>
              </w:rPr>
              <w:t>,6</w:t>
            </w:r>
          </w:p>
        </w:tc>
        <w:tc>
          <w:tcPr>
            <w:tcW w:w="1404" w:type="dxa"/>
            <w:shd w:val="clear" w:color="auto" w:fill="FFFFFF"/>
            <w:vAlign w:val="center"/>
          </w:tcPr>
          <w:p w14:paraId="275FD6E0" w14:textId="003569B9" w:rsidR="009B6906" w:rsidRPr="009B6906" w:rsidRDefault="00B41662" w:rsidP="00A13227">
            <w:pPr>
              <w:pStyle w:val="INormal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hr-HR"/>
              </w:rPr>
            </w:pPr>
            <w:r>
              <w:rPr>
                <w:color w:val="000000" w:themeColor="text1"/>
                <w:sz w:val="24"/>
                <w:szCs w:val="24"/>
                <w:lang w:val="hr-HR"/>
              </w:rPr>
              <w:t>100,8</w:t>
            </w:r>
          </w:p>
        </w:tc>
        <w:tc>
          <w:tcPr>
            <w:tcW w:w="1404" w:type="dxa"/>
            <w:shd w:val="clear" w:color="auto" w:fill="FFFFFF"/>
            <w:vAlign w:val="center"/>
          </w:tcPr>
          <w:p w14:paraId="22C30F97" w14:textId="617AB05F" w:rsidR="009B6906" w:rsidRPr="009B6906" w:rsidRDefault="00B41662" w:rsidP="00A13227">
            <w:pPr>
              <w:tabs>
                <w:tab w:val="left" w:pos="2268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107,2</w:t>
            </w:r>
          </w:p>
        </w:tc>
        <w:tc>
          <w:tcPr>
            <w:tcW w:w="1404" w:type="dxa"/>
            <w:shd w:val="clear" w:color="auto" w:fill="FFFFFF"/>
          </w:tcPr>
          <w:p w14:paraId="3039E0E2" w14:textId="241815A4" w:rsidR="009B6906" w:rsidRPr="009B6906" w:rsidRDefault="00B41662" w:rsidP="00A13227">
            <w:pPr>
              <w:tabs>
                <w:tab w:val="left" w:pos="2268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103,3</w:t>
            </w:r>
          </w:p>
        </w:tc>
        <w:tc>
          <w:tcPr>
            <w:tcW w:w="1383" w:type="dxa"/>
            <w:shd w:val="clear" w:color="auto" w:fill="FFFFFF"/>
          </w:tcPr>
          <w:p w14:paraId="37750D74" w14:textId="197CE37E" w:rsidR="009B6906" w:rsidRPr="009B6906" w:rsidRDefault="00B41662" w:rsidP="00A13227">
            <w:pPr>
              <w:tabs>
                <w:tab w:val="left" w:pos="2268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111,3</w:t>
            </w:r>
          </w:p>
        </w:tc>
      </w:tr>
      <w:tr w:rsidR="009B6906" w:rsidRPr="0084541E" w14:paraId="266A5314" w14:textId="77777777" w:rsidTr="009B6906">
        <w:trPr>
          <w:trHeight w:val="339"/>
          <w:tblCellSpacing w:w="20" w:type="dxa"/>
        </w:trPr>
        <w:tc>
          <w:tcPr>
            <w:tcW w:w="1720" w:type="dxa"/>
            <w:shd w:val="clear" w:color="auto" w:fill="9CC2E5" w:themeFill="accent1" w:themeFillTint="99"/>
          </w:tcPr>
          <w:p w14:paraId="16BE5D68" w14:textId="77777777" w:rsidR="009B6906" w:rsidRPr="009B6906" w:rsidRDefault="009B6906" w:rsidP="00A13227">
            <w:pPr>
              <w:tabs>
                <w:tab w:val="left" w:pos="2268"/>
              </w:tabs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la-Latn"/>
              </w:rPr>
            </w:pPr>
            <w:r w:rsidRPr="009B6906">
              <w:rPr>
                <w:rFonts w:cs="Times New Roman"/>
                <w:b/>
                <w:color w:val="000000" w:themeColor="text1"/>
                <w:sz w:val="24"/>
                <w:szCs w:val="24"/>
                <w:lang w:val="la-Latn"/>
              </w:rPr>
              <w:t>UVOZ</w:t>
            </w:r>
          </w:p>
        </w:tc>
        <w:tc>
          <w:tcPr>
            <w:tcW w:w="1404" w:type="dxa"/>
            <w:shd w:val="clear" w:color="auto" w:fill="FFFFFF"/>
            <w:vAlign w:val="center"/>
          </w:tcPr>
          <w:p w14:paraId="20121EEC" w14:textId="47D261B9" w:rsidR="009B6906" w:rsidRPr="009B6906" w:rsidRDefault="00B41662" w:rsidP="00A13227">
            <w:pPr>
              <w:pStyle w:val="INormal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hr-HR"/>
              </w:rPr>
            </w:pPr>
            <w:r>
              <w:rPr>
                <w:color w:val="000000" w:themeColor="text1"/>
                <w:sz w:val="24"/>
                <w:szCs w:val="24"/>
                <w:lang w:val="hr-HR"/>
              </w:rPr>
              <w:t>68,2</w:t>
            </w:r>
          </w:p>
        </w:tc>
        <w:tc>
          <w:tcPr>
            <w:tcW w:w="1404" w:type="dxa"/>
            <w:shd w:val="clear" w:color="auto" w:fill="FFFFFF"/>
            <w:vAlign w:val="center"/>
          </w:tcPr>
          <w:p w14:paraId="723909CA" w14:textId="46F63E4D" w:rsidR="009B6906" w:rsidRPr="009B6906" w:rsidRDefault="00B41662" w:rsidP="00A13227">
            <w:pPr>
              <w:pStyle w:val="INormal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hr-HR"/>
              </w:rPr>
            </w:pPr>
            <w:r>
              <w:rPr>
                <w:color w:val="000000" w:themeColor="text1"/>
                <w:sz w:val="24"/>
                <w:szCs w:val="24"/>
                <w:lang w:val="hr-HR"/>
              </w:rPr>
              <w:t>103,6</w:t>
            </w:r>
          </w:p>
        </w:tc>
        <w:tc>
          <w:tcPr>
            <w:tcW w:w="1404" w:type="dxa"/>
            <w:shd w:val="clear" w:color="auto" w:fill="FFFFFF"/>
            <w:vAlign w:val="center"/>
          </w:tcPr>
          <w:p w14:paraId="11398438" w14:textId="48263FED" w:rsidR="009B6906" w:rsidRPr="009B6906" w:rsidRDefault="00B41662" w:rsidP="00A13227">
            <w:pPr>
              <w:tabs>
                <w:tab w:val="left" w:pos="2268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119,2</w:t>
            </w:r>
          </w:p>
        </w:tc>
        <w:tc>
          <w:tcPr>
            <w:tcW w:w="1404" w:type="dxa"/>
            <w:shd w:val="clear" w:color="auto" w:fill="FFFFFF"/>
          </w:tcPr>
          <w:p w14:paraId="6692194E" w14:textId="5D89410D" w:rsidR="009B6906" w:rsidRPr="009B6906" w:rsidRDefault="00B41662" w:rsidP="00A13227">
            <w:pPr>
              <w:tabs>
                <w:tab w:val="left" w:pos="2268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100,3</w:t>
            </w:r>
          </w:p>
        </w:tc>
        <w:tc>
          <w:tcPr>
            <w:tcW w:w="1383" w:type="dxa"/>
            <w:shd w:val="clear" w:color="auto" w:fill="FFFFFF"/>
          </w:tcPr>
          <w:p w14:paraId="0DE1B1B0" w14:textId="59BD0063" w:rsidR="009B6906" w:rsidRPr="009B6906" w:rsidRDefault="00B41662" w:rsidP="00A13227">
            <w:pPr>
              <w:tabs>
                <w:tab w:val="left" w:pos="2268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99,5</w:t>
            </w:r>
          </w:p>
        </w:tc>
      </w:tr>
      <w:tr w:rsidR="009B6906" w:rsidRPr="0084541E" w14:paraId="52848FCA" w14:textId="77777777" w:rsidTr="009B6906">
        <w:trPr>
          <w:trHeight w:val="339"/>
          <w:tblCellSpacing w:w="20" w:type="dxa"/>
        </w:trPr>
        <w:tc>
          <w:tcPr>
            <w:tcW w:w="1720" w:type="dxa"/>
            <w:shd w:val="clear" w:color="auto" w:fill="9CC2E5" w:themeFill="accent1" w:themeFillTint="99"/>
          </w:tcPr>
          <w:p w14:paraId="5801EB33" w14:textId="77777777" w:rsidR="009B6906" w:rsidRPr="009B6906" w:rsidRDefault="009B6906" w:rsidP="00A13227">
            <w:pPr>
              <w:tabs>
                <w:tab w:val="left" w:pos="2268"/>
              </w:tabs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la-Latn"/>
              </w:rPr>
            </w:pPr>
            <w:r w:rsidRPr="009B6906">
              <w:rPr>
                <w:rFonts w:cs="Times New Roman"/>
                <w:b/>
                <w:color w:val="000000" w:themeColor="text1"/>
                <w:sz w:val="24"/>
                <w:szCs w:val="24"/>
                <w:lang w:val="la-Latn"/>
              </w:rPr>
              <w:t>UKUPNO</w:t>
            </w:r>
          </w:p>
        </w:tc>
        <w:tc>
          <w:tcPr>
            <w:tcW w:w="1404" w:type="dxa"/>
            <w:shd w:val="clear" w:color="auto" w:fill="FFFFFF"/>
            <w:vAlign w:val="center"/>
          </w:tcPr>
          <w:p w14:paraId="5CA8E190" w14:textId="30270E0B" w:rsidR="009B6906" w:rsidRPr="009B6906" w:rsidRDefault="00B41662" w:rsidP="00A13227">
            <w:pPr>
              <w:pStyle w:val="INormal"/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lang w:val="hr-HR"/>
              </w:rPr>
            </w:pPr>
            <w:r>
              <w:rPr>
                <w:b/>
                <w:color w:val="000000" w:themeColor="text1"/>
                <w:sz w:val="24"/>
                <w:szCs w:val="24"/>
                <w:lang w:val="hr-HR"/>
              </w:rPr>
              <w:t>147.8</w:t>
            </w:r>
          </w:p>
        </w:tc>
        <w:tc>
          <w:tcPr>
            <w:tcW w:w="1404" w:type="dxa"/>
            <w:shd w:val="clear" w:color="auto" w:fill="FFFFFF"/>
            <w:vAlign w:val="center"/>
          </w:tcPr>
          <w:p w14:paraId="55E22994" w14:textId="25713A31" w:rsidR="009B6906" w:rsidRPr="009B6906" w:rsidRDefault="00B41662" w:rsidP="00A13227">
            <w:pPr>
              <w:pStyle w:val="INormal"/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lang w:val="hr-HR"/>
              </w:rPr>
            </w:pPr>
            <w:r>
              <w:rPr>
                <w:b/>
                <w:color w:val="000000" w:themeColor="text1"/>
                <w:sz w:val="24"/>
                <w:szCs w:val="24"/>
                <w:lang w:val="hr-HR"/>
              </w:rPr>
              <w:t>204.4</w:t>
            </w:r>
          </w:p>
        </w:tc>
        <w:tc>
          <w:tcPr>
            <w:tcW w:w="1404" w:type="dxa"/>
            <w:shd w:val="clear" w:color="auto" w:fill="FFFFFF"/>
            <w:vAlign w:val="center"/>
          </w:tcPr>
          <w:p w14:paraId="6061EB8E" w14:textId="1C4FE7CC" w:rsidR="009B6906" w:rsidRPr="009B6906" w:rsidRDefault="00B41662" w:rsidP="00A13227">
            <w:pPr>
              <w:tabs>
                <w:tab w:val="left" w:pos="2268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226.4</w:t>
            </w:r>
          </w:p>
        </w:tc>
        <w:tc>
          <w:tcPr>
            <w:tcW w:w="1404" w:type="dxa"/>
            <w:shd w:val="clear" w:color="auto" w:fill="FFFFFF"/>
          </w:tcPr>
          <w:p w14:paraId="279689CB" w14:textId="3A7CDAC7" w:rsidR="009B6906" w:rsidRPr="009B6906" w:rsidRDefault="00B41662" w:rsidP="00A13227">
            <w:pPr>
              <w:tabs>
                <w:tab w:val="left" w:pos="2268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203.6</w:t>
            </w:r>
          </w:p>
        </w:tc>
        <w:tc>
          <w:tcPr>
            <w:tcW w:w="1383" w:type="dxa"/>
            <w:shd w:val="clear" w:color="auto" w:fill="FFFFFF"/>
          </w:tcPr>
          <w:p w14:paraId="5530F71A" w14:textId="365718E5" w:rsidR="009B6906" w:rsidRPr="009B6906" w:rsidRDefault="00B41662" w:rsidP="00A13227">
            <w:pPr>
              <w:tabs>
                <w:tab w:val="left" w:pos="2268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210.8</w:t>
            </w:r>
          </w:p>
        </w:tc>
      </w:tr>
      <w:tr w:rsidR="009B6906" w:rsidRPr="0084541E" w14:paraId="7CA07931" w14:textId="77777777" w:rsidTr="009B6906">
        <w:trPr>
          <w:trHeight w:val="243"/>
          <w:tblCellSpacing w:w="20" w:type="dxa"/>
        </w:trPr>
        <w:tc>
          <w:tcPr>
            <w:tcW w:w="1720" w:type="dxa"/>
            <w:shd w:val="clear" w:color="auto" w:fill="9CC2E5" w:themeFill="accent1" w:themeFillTint="99"/>
          </w:tcPr>
          <w:p w14:paraId="428D0F13" w14:textId="77777777" w:rsidR="009B6906" w:rsidRPr="009B6906" w:rsidRDefault="009B6906" w:rsidP="00A13227">
            <w:pPr>
              <w:tabs>
                <w:tab w:val="left" w:pos="2268"/>
              </w:tabs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la-Latn"/>
              </w:rPr>
            </w:pPr>
            <w:r w:rsidRPr="009B6906">
              <w:rPr>
                <w:rFonts w:cs="Times New Roman"/>
                <w:b/>
                <w:color w:val="000000" w:themeColor="text1"/>
                <w:sz w:val="24"/>
                <w:szCs w:val="24"/>
                <w:lang w:val="la-Latn"/>
              </w:rPr>
              <w:t>RAZLIKA</w:t>
            </w:r>
          </w:p>
        </w:tc>
        <w:tc>
          <w:tcPr>
            <w:tcW w:w="1404" w:type="dxa"/>
            <w:shd w:val="clear" w:color="auto" w:fill="FFFFFF"/>
            <w:vAlign w:val="center"/>
          </w:tcPr>
          <w:p w14:paraId="38882BD0" w14:textId="272C13D5" w:rsidR="009B6906" w:rsidRPr="009B6906" w:rsidRDefault="0043134A" w:rsidP="00A13227">
            <w:pPr>
              <w:pStyle w:val="INormal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hr-HR"/>
              </w:rPr>
            </w:pPr>
            <w:r>
              <w:rPr>
                <w:color w:val="000000" w:themeColor="text1"/>
                <w:sz w:val="24"/>
                <w:szCs w:val="24"/>
                <w:lang w:val="hr-HR"/>
              </w:rPr>
              <w:t>+11,4</w:t>
            </w:r>
          </w:p>
        </w:tc>
        <w:tc>
          <w:tcPr>
            <w:tcW w:w="1404" w:type="dxa"/>
            <w:shd w:val="clear" w:color="auto" w:fill="FFFFFF"/>
            <w:vAlign w:val="center"/>
          </w:tcPr>
          <w:p w14:paraId="5B059138" w14:textId="28A59A43" w:rsidR="009B6906" w:rsidRPr="009B6906" w:rsidRDefault="0043134A" w:rsidP="00A13227">
            <w:pPr>
              <w:pStyle w:val="INormal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hr-HR"/>
              </w:rPr>
            </w:pPr>
            <w:r>
              <w:rPr>
                <w:color w:val="000000" w:themeColor="text1"/>
                <w:sz w:val="24"/>
                <w:szCs w:val="24"/>
                <w:lang w:val="hr-HR"/>
              </w:rPr>
              <w:t>-2,8</w:t>
            </w:r>
          </w:p>
        </w:tc>
        <w:tc>
          <w:tcPr>
            <w:tcW w:w="1404" w:type="dxa"/>
            <w:shd w:val="clear" w:color="auto" w:fill="FFFFFF"/>
            <w:vAlign w:val="center"/>
          </w:tcPr>
          <w:p w14:paraId="7FA0F632" w14:textId="0072766C" w:rsidR="009B6906" w:rsidRPr="009B6906" w:rsidRDefault="0043134A" w:rsidP="00A13227">
            <w:pPr>
              <w:pStyle w:val="INormal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hr-HR"/>
              </w:rPr>
            </w:pPr>
            <w:r>
              <w:rPr>
                <w:color w:val="000000" w:themeColor="text1"/>
                <w:sz w:val="24"/>
                <w:szCs w:val="24"/>
                <w:lang w:val="hr-HR"/>
              </w:rPr>
              <w:t>-12</w:t>
            </w:r>
          </w:p>
        </w:tc>
        <w:tc>
          <w:tcPr>
            <w:tcW w:w="1404" w:type="dxa"/>
            <w:shd w:val="clear" w:color="auto" w:fill="FFFFFF"/>
          </w:tcPr>
          <w:p w14:paraId="5D11C8BC" w14:textId="240C2DD6" w:rsidR="009B6906" w:rsidRPr="009B6906" w:rsidRDefault="0043134A" w:rsidP="00A13227">
            <w:pPr>
              <w:jc w:val="center"/>
              <w:rPr>
                <w:rFonts w:eastAsia="Arial"/>
                <w:color w:val="000000" w:themeColor="text1"/>
                <w:sz w:val="24"/>
                <w:szCs w:val="24"/>
              </w:rPr>
            </w:pPr>
            <w:r>
              <w:rPr>
                <w:rFonts w:eastAsia="Arial"/>
                <w:color w:val="000000" w:themeColor="text1"/>
                <w:sz w:val="24"/>
                <w:szCs w:val="24"/>
              </w:rPr>
              <w:t>+3</w:t>
            </w:r>
          </w:p>
        </w:tc>
        <w:tc>
          <w:tcPr>
            <w:tcW w:w="1383" w:type="dxa"/>
            <w:shd w:val="clear" w:color="auto" w:fill="FFFFFF"/>
          </w:tcPr>
          <w:p w14:paraId="0E4EB5C8" w14:textId="13B72B52" w:rsidR="009B6906" w:rsidRPr="009B6906" w:rsidRDefault="0043134A" w:rsidP="00A13227">
            <w:pPr>
              <w:jc w:val="center"/>
              <w:rPr>
                <w:rFonts w:eastAsia="Arial"/>
                <w:color w:val="000000" w:themeColor="text1"/>
                <w:sz w:val="24"/>
                <w:szCs w:val="24"/>
              </w:rPr>
            </w:pPr>
            <w:r>
              <w:rPr>
                <w:rFonts w:eastAsia="Arial"/>
                <w:color w:val="000000" w:themeColor="text1"/>
                <w:sz w:val="24"/>
                <w:szCs w:val="24"/>
              </w:rPr>
              <w:t>11,8</w:t>
            </w:r>
          </w:p>
        </w:tc>
      </w:tr>
    </w:tbl>
    <w:p w14:paraId="33564E34" w14:textId="77777777" w:rsidR="00435645" w:rsidRPr="009C2161" w:rsidRDefault="003B3770" w:rsidP="00435645">
      <w:pPr>
        <w:pStyle w:val="INormal"/>
        <w:spacing w:after="0"/>
        <w:ind w:right="423" w:hanging="1134"/>
        <w:rPr>
          <w:color w:val="000000" w:themeColor="text1"/>
          <w:sz w:val="24"/>
          <w:szCs w:val="24"/>
          <w:lang w:val="hr-HR"/>
        </w:rPr>
      </w:pPr>
      <w:r w:rsidRPr="009C2161">
        <w:rPr>
          <w:color w:val="000000" w:themeColor="text1"/>
          <w:sz w:val="24"/>
          <w:szCs w:val="24"/>
          <w:lang w:val="la-Latn"/>
        </w:rPr>
        <w:tab/>
      </w:r>
      <w:r w:rsidR="00435645" w:rsidRPr="009C2161">
        <w:rPr>
          <w:i/>
          <w:color w:val="000000" w:themeColor="text1"/>
          <w:lang w:val="hr-HR"/>
        </w:rPr>
        <w:t>I</w:t>
      </w:r>
      <w:r w:rsidR="00435645" w:rsidRPr="009C2161">
        <w:rPr>
          <w:i/>
          <w:color w:val="000000" w:themeColor="text1"/>
          <w:lang w:val="la-Latn"/>
        </w:rPr>
        <w:t>zvor</w:t>
      </w:r>
      <w:r w:rsidR="001155E5" w:rsidRPr="009C2161">
        <w:rPr>
          <w:i/>
          <w:color w:val="000000" w:themeColor="text1"/>
          <w:lang w:val="la-Latn"/>
        </w:rPr>
        <w:t>:</w:t>
      </w:r>
      <w:r w:rsidR="009B2C08" w:rsidRPr="009B2C08">
        <w:rPr>
          <w:i/>
          <w:lang w:val="la-Latn"/>
        </w:rPr>
        <w:t xml:space="preserve"> </w:t>
      </w:r>
      <w:r w:rsidR="009B2C08" w:rsidRPr="002F1358">
        <w:rPr>
          <w:i/>
          <w:lang w:val="la-Latn"/>
        </w:rPr>
        <w:t>The World Bank</w:t>
      </w:r>
    </w:p>
    <w:p w14:paraId="1102EF0B" w14:textId="77777777" w:rsidR="00D95E6D" w:rsidRPr="0084541E" w:rsidRDefault="003B3770" w:rsidP="00435645">
      <w:pPr>
        <w:pStyle w:val="INormal"/>
        <w:spacing w:after="0"/>
        <w:ind w:right="423" w:hanging="1134"/>
        <w:rPr>
          <w:color w:val="222222"/>
          <w:sz w:val="24"/>
          <w:szCs w:val="24"/>
          <w:highlight w:val="yellow"/>
          <w:lang w:val="la-Latn"/>
        </w:rPr>
      </w:pPr>
      <w:r w:rsidRPr="009C2161">
        <w:rPr>
          <w:color w:val="222222"/>
          <w:sz w:val="24"/>
          <w:szCs w:val="24"/>
          <w:lang w:val="la-Latn"/>
        </w:rPr>
        <w:tab/>
      </w:r>
      <w:r w:rsidRPr="009C2161">
        <w:rPr>
          <w:color w:val="222222"/>
          <w:sz w:val="24"/>
          <w:szCs w:val="24"/>
          <w:lang w:val="la-Latn"/>
        </w:rPr>
        <w:tab/>
      </w:r>
      <w:r w:rsidRPr="009C2161">
        <w:rPr>
          <w:color w:val="222222"/>
          <w:sz w:val="24"/>
          <w:szCs w:val="24"/>
          <w:lang w:val="la-Latn"/>
        </w:rPr>
        <w:tab/>
      </w:r>
      <w:r w:rsidR="00D95E6D" w:rsidRPr="009C2161">
        <w:rPr>
          <w:color w:val="222222"/>
          <w:sz w:val="24"/>
          <w:szCs w:val="24"/>
          <w:lang w:val="la-Latn"/>
        </w:rPr>
        <w:tab/>
      </w:r>
      <w:r w:rsidR="00D95E6D" w:rsidRPr="009C2161">
        <w:rPr>
          <w:color w:val="222222"/>
          <w:sz w:val="24"/>
          <w:szCs w:val="24"/>
          <w:lang w:val="la-Latn"/>
        </w:rPr>
        <w:tab/>
      </w:r>
    </w:p>
    <w:p w14:paraId="38993DC8" w14:textId="65EDFAD3" w:rsidR="00621149" w:rsidRPr="0043134A" w:rsidRDefault="00D95E6D" w:rsidP="00D95E6D">
      <w:pPr>
        <w:pStyle w:val="INormal"/>
        <w:rPr>
          <w:color w:val="000000" w:themeColor="text1"/>
          <w:sz w:val="24"/>
          <w:szCs w:val="24"/>
          <w:lang w:val="hr-HR"/>
        </w:rPr>
      </w:pPr>
      <w:r w:rsidRPr="009C2161">
        <w:rPr>
          <w:b/>
          <w:color w:val="000000" w:themeColor="text1"/>
          <w:sz w:val="24"/>
          <w:szCs w:val="24"/>
          <w:lang w:val="la-Latn"/>
        </w:rPr>
        <w:t>Najznačajnije zemlje izvoza</w:t>
      </w:r>
      <w:r w:rsidR="00661C3D">
        <w:rPr>
          <w:b/>
          <w:color w:val="000000" w:themeColor="text1"/>
          <w:sz w:val="24"/>
          <w:szCs w:val="24"/>
          <w:lang w:val="hr-HR"/>
        </w:rPr>
        <w:t xml:space="preserve"> u 2024.</w:t>
      </w:r>
      <w:r w:rsidRPr="009C2161">
        <w:rPr>
          <w:b/>
          <w:color w:val="000000" w:themeColor="text1"/>
          <w:sz w:val="24"/>
          <w:szCs w:val="24"/>
          <w:lang w:val="la-Latn"/>
        </w:rPr>
        <w:t>:</w:t>
      </w:r>
      <w:r w:rsidR="00621149" w:rsidRPr="009C2161">
        <w:rPr>
          <w:b/>
          <w:color w:val="000000" w:themeColor="text1"/>
          <w:sz w:val="24"/>
          <w:szCs w:val="24"/>
          <w:lang w:val="la-Latn"/>
        </w:rPr>
        <w:t xml:space="preserve"> </w:t>
      </w:r>
      <w:r w:rsidR="00621149" w:rsidRPr="0043134A">
        <w:rPr>
          <w:color w:val="000000" w:themeColor="text1"/>
          <w:sz w:val="24"/>
          <w:szCs w:val="24"/>
          <w:lang w:val="la-Latn"/>
        </w:rPr>
        <w:t xml:space="preserve">Kina </w:t>
      </w:r>
      <w:r w:rsidR="0043134A">
        <w:rPr>
          <w:color w:val="000000" w:themeColor="text1"/>
          <w:sz w:val="24"/>
          <w:szCs w:val="24"/>
          <w:lang w:val="hr-HR"/>
        </w:rPr>
        <w:t>(</w:t>
      </w:r>
      <w:r w:rsidR="009C2161" w:rsidRPr="0043134A">
        <w:rPr>
          <w:color w:val="000000" w:themeColor="text1"/>
          <w:sz w:val="24"/>
          <w:szCs w:val="24"/>
          <w:lang w:val="hr-HR"/>
        </w:rPr>
        <w:t>3</w:t>
      </w:r>
      <w:r w:rsidR="0043134A" w:rsidRPr="0043134A">
        <w:rPr>
          <w:color w:val="000000" w:themeColor="text1"/>
          <w:sz w:val="24"/>
          <w:szCs w:val="24"/>
          <w:lang w:val="hr-HR"/>
        </w:rPr>
        <w:t>6,1</w:t>
      </w:r>
      <w:r w:rsidR="009C2161" w:rsidRPr="0043134A">
        <w:rPr>
          <w:color w:val="000000" w:themeColor="text1"/>
          <w:sz w:val="24"/>
          <w:szCs w:val="24"/>
          <w:lang w:val="la-Latn"/>
        </w:rPr>
        <w:t>%</w:t>
      </w:r>
      <w:r w:rsidR="0043134A">
        <w:rPr>
          <w:color w:val="000000" w:themeColor="text1"/>
          <w:sz w:val="24"/>
          <w:szCs w:val="24"/>
          <w:lang w:val="hr-HR"/>
        </w:rPr>
        <w:t>)</w:t>
      </w:r>
      <w:r w:rsidR="009C2161" w:rsidRPr="0043134A">
        <w:rPr>
          <w:color w:val="000000" w:themeColor="text1"/>
          <w:sz w:val="24"/>
          <w:szCs w:val="24"/>
          <w:lang w:val="la-Latn"/>
        </w:rPr>
        <w:t xml:space="preserve">, SAD </w:t>
      </w:r>
      <w:r w:rsidR="0043134A">
        <w:rPr>
          <w:color w:val="000000" w:themeColor="text1"/>
          <w:sz w:val="24"/>
          <w:szCs w:val="24"/>
          <w:lang w:val="hr-HR"/>
        </w:rPr>
        <w:t>(</w:t>
      </w:r>
      <w:r w:rsidR="009C2161" w:rsidRPr="0043134A">
        <w:rPr>
          <w:color w:val="000000" w:themeColor="text1"/>
          <w:sz w:val="24"/>
          <w:szCs w:val="24"/>
          <w:lang w:val="la-Latn"/>
        </w:rPr>
        <w:t>17%</w:t>
      </w:r>
      <w:r w:rsidR="0043134A">
        <w:rPr>
          <w:color w:val="000000" w:themeColor="text1"/>
          <w:sz w:val="24"/>
          <w:szCs w:val="24"/>
          <w:lang w:val="hr-HR"/>
        </w:rPr>
        <w:t>)</w:t>
      </w:r>
      <w:r w:rsidR="009C2161" w:rsidRPr="0043134A">
        <w:rPr>
          <w:color w:val="000000" w:themeColor="text1"/>
          <w:sz w:val="24"/>
          <w:szCs w:val="24"/>
          <w:lang w:val="la-Latn"/>
        </w:rPr>
        <w:t xml:space="preserve">, Japan </w:t>
      </w:r>
      <w:r w:rsidR="0043134A">
        <w:rPr>
          <w:color w:val="000000" w:themeColor="text1"/>
          <w:sz w:val="24"/>
          <w:szCs w:val="24"/>
          <w:lang w:val="hr-HR"/>
        </w:rPr>
        <w:t>(</w:t>
      </w:r>
      <w:r w:rsidR="009C2161" w:rsidRPr="0043134A">
        <w:rPr>
          <w:color w:val="000000" w:themeColor="text1"/>
          <w:sz w:val="24"/>
          <w:szCs w:val="24"/>
          <w:lang w:val="la-Latn"/>
        </w:rPr>
        <w:t>8</w:t>
      </w:r>
      <w:r w:rsidR="00621149" w:rsidRPr="0043134A">
        <w:rPr>
          <w:color w:val="000000" w:themeColor="text1"/>
          <w:sz w:val="24"/>
          <w:szCs w:val="24"/>
          <w:lang w:val="la-Latn"/>
        </w:rPr>
        <w:t>%</w:t>
      </w:r>
      <w:r w:rsidR="0043134A">
        <w:rPr>
          <w:color w:val="000000" w:themeColor="text1"/>
          <w:sz w:val="24"/>
          <w:szCs w:val="24"/>
          <w:lang w:val="hr-HR"/>
        </w:rPr>
        <w:t>)</w:t>
      </w:r>
      <w:r w:rsidR="00621149" w:rsidRPr="0043134A">
        <w:rPr>
          <w:color w:val="000000" w:themeColor="text1"/>
          <w:sz w:val="24"/>
          <w:szCs w:val="24"/>
          <w:lang w:val="la-Latn"/>
        </w:rPr>
        <w:t xml:space="preserve">, </w:t>
      </w:r>
      <w:r w:rsidR="0043134A" w:rsidRPr="0043134A">
        <w:rPr>
          <w:color w:val="000000" w:themeColor="text1"/>
          <w:sz w:val="24"/>
          <w:szCs w:val="24"/>
          <w:lang w:val="hr-HR"/>
        </w:rPr>
        <w:t xml:space="preserve">Brazil (5,2%), </w:t>
      </w:r>
      <w:r w:rsidR="009C2161" w:rsidRPr="0043134A">
        <w:rPr>
          <w:color w:val="000000" w:themeColor="text1"/>
          <w:sz w:val="24"/>
          <w:szCs w:val="24"/>
          <w:lang w:val="hr-HR"/>
        </w:rPr>
        <w:t xml:space="preserve">Republika </w:t>
      </w:r>
      <w:r w:rsidR="00621149" w:rsidRPr="0043134A">
        <w:rPr>
          <w:color w:val="000000" w:themeColor="text1"/>
          <w:sz w:val="24"/>
          <w:szCs w:val="24"/>
          <w:lang w:val="la-Latn"/>
        </w:rPr>
        <w:t>Kore</w:t>
      </w:r>
      <w:r w:rsidR="00D04E30" w:rsidRPr="0043134A">
        <w:rPr>
          <w:color w:val="000000" w:themeColor="text1"/>
          <w:sz w:val="24"/>
          <w:szCs w:val="24"/>
          <w:lang w:val="la-Latn"/>
        </w:rPr>
        <w:t>j</w:t>
      </w:r>
      <w:r w:rsidR="009C2161" w:rsidRPr="0043134A">
        <w:rPr>
          <w:color w:val="000000" w:themeColor="text1"/>
          <w:sz w:val="24"/>
          <w:szCs w:val="24"/>
          <w:lang w:val="la-Latn"/>
        </w:rPr>
        <w:t xml:space="preserve">a </w:t>
      </w:r>
      <w:r w:rsidR="0043134A">
        <w:rPr>
          <w:color w:val="000000" w:themeColor="text1"/>
          <w:sz w:val="24"/>
          <w:szCs w:val="24"/>
          <w:lang w:val="hr-HR"/>
        </w:rPr>
        <w:t>(</w:t>
      </w:r>
      <w:r w:rsidR="0043134A" w:rsidRPr="0043134A">
        <w:rPr>
          <w:color w:val="000000" w:themeColor="text1"/>
          <w:sz w:val="24"/>
          <w:szCs w:val="24"/>
          <w:lang w:val="hr-HR"/>
        </w:rPr>
        <w:t>4,8</w:t>
      </w:r>
      <w:r w:rsidR="00F219E0" w:rsidRPr="0043134A">
        <w:rPr>
          <w:color w:val="000000" w:themeColor="text1"/>
          <w:sz w:val="24"/>
          <w:szCs w:val="24"/>
          <w:lang w:val="la-Latn"/>
        </w:rPr>
        <w:t>%</w:t>
      </w:r>
      <w:r w:rsidR="0043134A">
        <w:rPr>
          <w:color w:val="000000" w:themeColor="text1"/>
          <w:sz w:val="24"/>
          <w:szCs w:val="24"/>
          <w:lang w:val="hr-HR"/>
        </w:rPr>
        <w:t>)</w:t>
      </w:r>
      <w:r w:rsidR="00F219E0" w:rsidRPr="0043134A">
        <w:rPr>
          <w:color w:val="000000" w:themeColor="text1"/>
          <w:sz w:val="24"/>
          <w:szCs w:val="24"/>
          <w:lang w:val="la-Latn"/>
        </w:rPr>
        <w:t>,</w:t>
      </w:r>
      <w:r w:rsidR="00621149" w:rsidRPr="0043134A">
        <w:rPr>
          <w:color w:val="000000" w:themeColor="text1"/>
          <w:sz w:val="24"/>
          <w:szCs w:val="24"/>
          <w:lang w:val="la-Latn"/>
        </w:rPr>
        <w:t xml:space="preserve"> </w:t>
      </w:r>
      <w:r w:rsidR="0043134A" w:rsidRPr="0043134A">
        <w:rPr>
          <w:color w:val="000000" w:themeColor="text1"/>
          <w:sz w:val="24"/>
          <w:szCs w:val="24"/>
          <w:lang w:val="hr-HR"/>
        </w:rPr>
        <w:t>Indija (2,5%), Peru (2,1%), Španjolska (2%), Meksiko (1,8%), Nizozemska (1,8%)</w:t>
      </w:r>
      <w:r w:rsidR="000E3E7F" w:rsidRPr="0043134A">
        <w:rPr>
          <w:color w:val="000000" w:themeColor="text1"/>
          <w:sz w:val="24"/>
          <w:szCs w:val="24"/>
          <w:lang w:val="la-Latn"/>
        </w:rPr>
        <w:t>.</w:t>
      </w:r>
    </w:p>
    <w:p w14:paraId="1DD1A2ED" w14:textId="064C4A8E" w:rsidR="0043134A" w:rsidRPr="0043134A" w:rsidRDefault="00621149" w:rsidP="0043134A">
      <w:pPr>
        <w:pStyle w:val="INormal"/>
        <w:rPr>
          <w:bCs/>
          <w:color w:val="000000" w:themeColor="text1"/>
          <w:sz w:val="24"/>
          <w:szCs w:val="24"/>
          <w:lang w:val="hr-HR"/>
        </w:rPr>
      </w:pPr>
      <w:r w:rsidRPr="009C2161">
        <w:rPr>
          <w:b/>
          <w:color w:val="000000" w:themeColor="text1"/>
          <w:sz w:val="24"/>
          <w:szCs w:val="24"/>
          <w:lang w:val="la-Latn"/>
        </w:rPr>
        <w:t>Najznačajniji izvozni proizvodi</w:t>
      </w:r>
      <w:r w:rsidR="00661C3D">
        <w:rPr>
          <w:b/>
          <w:color w:val="000000" w:themeColor="text1"/>
          <w:sz w:val="24"/>
          <w:szCs w:val="24"/>
          <w:lang w:val="hr-HR"/>
        </w:rPr>
        <w:t xml:space="preserve"> u 2024.</w:t>
      </w:r>
      <w:r w:rsidRPr="009C2161">
        <w:rPr>
          <w:b/>
          <w:color w:val="000000" w:themeColor="text1"/>
          <w:sz w:val="24"/>
          <w:szCs w:val="24"/>
          <w:lang w:val="la-Latn"/>
        </w:rPr>
        <w:t xml:space="preserve">: </w:t>
      </w:r>
      <w:r w:rsidR="0043134A">
        <w:rPr>
          <w:bCs/>
          <w:color w:val="000000" w:themeColor="text1"/>
          <w:sz w:val="24"/>
          <w:szCs w:val="24"/>
          <w:lang w:val="hr-HR"/>
        </w:rPr>
        <w:t>r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ude, troska i pepeo</w:t>
      </w:r>
      <w:r w:rsidR="0043134A">
        <w:rPr>
          <w:bCs/>
          <w:color w:val="000000" w:themeColor="text1"/>
          <w:sz w:val="24"/>
          <w:szCs w:val="24"/>
          <w:lang w:val="hr-HR"/>
        </w:rPr>
        <w:t xml:space="preserve">, 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uglavnom bakrene rude</w:t>
      </w:r>
      <w:r w:rsidR="0043134A">
        <w:rPr>
          <w:bCs/>
          <w:color w:val="000000" w:themeColor="text1"/>
          <w:sz w:val="24"/>
          <w:szCs w:val="24"/>
          <w:lang w:val="hr-HR"/>
        </w:rPr>
        <w:t xml:space="preserve"> 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>(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33,3%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), </w:t>
      </w:r>
      <w:r w:rsidR="0043134A">
        <w:rPr>
          <w:bCs/>
          <w:color w:val="000000" w:themeColor="text1"/>
          <w:sz w:val="24"/>
          <w:szCs w:val="24"/>
          <w:lang w:val="hr-HR"/>
        </w:rPr>
        <w:t>r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afinirani bakar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 (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19,4%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), </w:t>
      </w:r>
      <w:r w:rsidR="0043134A">
        <w:rPr>
          <w:bCs/>
          <w:color w:val="000000" w:themeColor="text1"/>
          <w:sz w:val="24"/>
          <w:szCs w:val="24"/>
          <w:lang w:val="hr-HR"/>
        </w:rPr>
        <w:t>j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estivo voće i orašasti plodovi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 (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8,0%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), </w:t>
      </w:r>
      <w:r w:rsidR="0043134A">
        <w:rPr>
          <w:bCs/>
          <w:color w:val="000000" w:themeColor="text1"/>
          <w:sz w:val="24"/>
          <w:szCs w:val="24"/>
          <w:lang w:val="hr-HR"/>
        </w:rPr>
        <w:t>r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iba i plodovi mora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 (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7,1%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), </w:t>
      </w:r>
      <w:r w:rsidR="0043134A">
        <w:rPr>
          <w:bCs/>
          <w:color w:val="000000" w:themeColor="text1"/>
          <w:sz w:val="24"/>
          <w:szCs w:val="24"/>
          <w:lang w:val="hr-HR"/>
        </w:rPr>
        <w:t>a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norganski kemijski proizvodi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 (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5,2%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), </w:t>
      </w:r>
      <w:r w:rsidR="0043134A">
        <w:rPr>
          <w:bCs/>
          <w:color w:val="000000" w:themeColor="text1"/>
          <w:sz w:val="24"/>
          <w:szCs w:val="24"/>
          <w:lang w:val="hr-HR"/>
        </w:rPr>
        <w:t>d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rvena pulp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>a (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3,2%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), </w:t>
      </w:r>
      <w:r w:rsidR="0043134A">
        <w:rPr>
          <w:bCs/>
          <w:color w:val="000000" w:themeColor="text1"/>
          <w:sz w:val="24"/>
          <w:szCs w:val="24"/>
          <w:lang w:val="hr-HR"/>
        </w:rPr>
        <w:t>d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rvo i proizvodi od drva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 (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2,2%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), </w:t>
      </w:r>
      <w:r w:rsidR="0043134A">
        <w:rPr>
          <w:bCs/>
          <w:color w:val="000000" w:themeColor="text1"/>
          <w:sz w:val="24"/>
          <w:szCs w:val="24"/>
          <w:lang w:val="hr-HR"/>
        </w:rPr>
        <w:t>s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trojevi i računala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 (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2,0%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), </w:t>
      </w:r>
      <w:r w:rsidR="0043134A">
        <w:rPr>
          <w:bCs/>
          <w:color w:val="000000" w:themeColor="text1"/>
          <w:sz w:val="24"/>
          <w:szCs w:val="24"/>
          <w:lang w:val="hr-HR"/>
        </w:rPr>
        <w:t>d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ragulji i plemeniti metali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 (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1,7%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), </w:t>
      </w:r>
      <w:r w:rsidR="0043134A">
        <w:rPr>
          <w:bCs/>
          <w:color w:val="000000" w:themeColor="text1"/>
          <w:sz w:val="24"/>
          <w:szCs w:val="24"/>
          <w:lang w:val="hr-HR"/>
        </w:rPr>
        <w:t>p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ića, alkoholna pića i ocat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 (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1,6%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>).</w:t>
      </w:r>
    </w:p>
    <w:p w14:paraId="68BE599E" w14:textId="18C0EDAE" w:rsidR="00D95E6D" w:rsidRPr="009C2161" w:rsidRDefault="00D95E6D" w:rsidP="00D95E6D">
      <w:pPr>
        <w:pStyle w:val="INormal"/>
        <w:rPr>
          <w:color w:val="000000" w:themeColor="text1"/>
          <w:sz w:val="24"/>
          <w:szCs w:val="24"/>
          <w:lang w:val="la-Latn"/>
        </w:rPr>
      </w:pPr>
      <w:r w:rsidRPr="009C2161">
        <w:rPr>
          <w:b/>
          <w:color w:val="000000" w:themeColor="text1"/>
          <w:sz w:val="24"/>
          <w:szCs w:val="24"/>
          <w:lang w:val="la-Latn"/>
        </w:rPr>
        <w:t>Najznačajnije zemlje uvoza</w:t>
      </w:r>
      <w:r w:rsidR="00661C3D">
        <w:rPr>
          <w:b/>
          <w:color w:val="000000" w:themeColor="text1"/>
          <w:sz w:val="24"/>
          <w:szCs w:val="24"/>
          <w:lang w:val="hr-HR"/>
        </w:rPr>
        <w:t xml:space="preserve"> u 2024.</w:t>
      </w:r>
      <w:r w:rsidRPr="009C2161">
        <w:rPr>
          <w:b/>
          <w:color w:val="000000" w:themeColor="text1"/>
          <w:sz w:val="24"/>
          <w:szCs w:val="24"/>
          <w:lang w:val="la-Latn"/>
        </w:rPr>
        <w:t>:</w:t>
      </w:r>
      <w:r w:rsidR="009C2161">
        <w:rPr>
          <w:color w:val="000000" w:themeColor="text1"/>
          <w:sz w:val="24"/>
          <w:szCs w:val="24"/>
          <w:lang w:val="la-Latn"/>
        </w:rPr>
        <w:t xml:space="preserve"> </w:t>
      </w:r>
      <w:r w:rsidR="009C2161" w:rsidRPr="0043134A">
        <w:rPr>
          <w:color w:val="000000" w:themeColor="text1"/>
          <w:sz w:val="24"/>
          <w:szCs w:val="24"/>
          <w:lang w:val="la-Latn"/>
        </w:rPr>
        <w:t xml:space="preserve">Kina </w:t>
      </w:r>
      <w:r w:rsidR="0043134A">
        <w:rPr>
          <w:color w:val="000000" w:themeColor="text1"/>
          <w:sz w:val="24"/>
          <w:szCs w:val="24"/>
          <w:lang w:val="hr-HR"/>
        </w:rPr>
        <w:t>(</w:t>
      </w:r>
      <w:r w:rsidR="0043134A" w:rsidRPr="0043134A">
        <w:rPr>
          <w:color w:val="000000" w:themeColor="text1"/>
          <w:sz w:val="24"/>
          <w:szCs w:val="24"/>
          <w:lang w:val="hr-HR"/>
        </w:rPr>
        <w:t>24,3</w:t>
      </w:r>
      <w:r w:rsidR="00D04E30" w:rsidRPr="0043134A">
        <w:rPr>
          <w:color w:val="000000" w:themeColor="text1"/>
          <w:sz w:val="24"/>
          <w:szCs w:val="24"/>
          <w:lang w:val="la-Latn"/>
        </w:rPr>
        <w:t>%</w:t>
      </w:r>
      <w:r w:rsidR="0043134A">
        <w:rPr>
          <w:color w:val="000000" w:themeColor="text1"/>
          <w:sz w:val="24"/>
          <w:szCs w:val="24"/>
          <w:lang w:val="hr-HR"/>
        </w:rPr>
        <w:t>)</w:t>
      </w:r>
      <w:r w:rsidR="009C2161" w:rsidRPr="0043134A">
        <w:rPr>
          <w:color w:val="000000" w:themeColor="text1"/>
          <w:sz w:val="24"/>
          <w:szCs w:val="24"/>
          <w:lang w:val="la-Latn"/>
        </w:rPr>
        <w:t xml:space="preserve">, SAD </w:t>
      </w:r>
      <w:r w:rsidR="0043134A">
        <w:rPr>
          <w:color w:val="000000" w:themeColor="text1"/>
          <w:sz w:val="24"/>
          <w:szCs w:val="24"/>
          <w:lang w:val="hr-HR"/>
        </w:rPr>
        <w:t>(</w:t>
      </w:r>
      <w:r w:rsidR="0043134A" w:rsidRPr="0043134A">
        <w:rPr>
          <w:color w:val="000000" w:themeColor="text1"/>
          <w:sz w:val="24"/>
          <w:szCs w:val="24"/>
          <w:lang w:val="hr-HR"/>
        </w:rPr>
        <w:t>19,1</w:t>
      </w:r>
      <w:r w:rsidR="00401D3A" w:rsidRPr="0043134A">
        <w:rPr>
          <w:color w:val="000000" w:themeColor="text1"/>
          <w:sz w:val="24"/>
          <w:szCs w:val="24"/>
          <w:lang w:val="la-Latn"/>
        </w:rPr>
        <w:t>%</w:t>
      </w:r>
      <w:r w:rsidR="0043134A">
        <w:rPr>
          <w:color w:val="000000" w:themeColor="text1"/>
          <w:sz w:val="24"/>
          <w:szCs w:val="24"/>
          <w:lang w:val="hr-HR"/>
        </w:rPr>
        <w:t>)</w:t>
      </w:r>
      <w:r w:rsidR="00401D3A" w:rsidRPr="0043134A">
        <w:rPr>
          <w:color w:val="000000" w:themeColor="text1"/>
          <w:sz w:val="24"/>
          <w:szCs w:val="24"/>
          <w:lang w:val="la-Latn"/>
        </w:rPr>
        <w:t xml:space="preserve">, </w:t>
      </w:r>
      <w:r w:rsidR="009C2161" w:rsidRPr="0043134A">
        <w:rPr>
          <w:color w:val="000000" w:themeColor="text1"/>
          <w:sz w:val="24"/>
          <w:szCs w:val="24"/>
          <w:lang w:val="la-Latn"/>
        </w:rPr>
        <w:t xml:space="preserve">Brazil </w:t>
      </w:r>
      <w:r w:rsidR="0043134A">
        <w:rPr>
          <w:color w:val="000000" w:themeColor="text1"/>
          <w:sz w:val="24"/>
          <w:szCs w:val="24"/>
          <w:lang w:val="hr-HR"/>
        </w:rPr>
        <w:t>(</w:t>
      </w:r>
      <w:r w:rsidR="009C2161" w:rsidRPr="0043134A">
        <w:rPr>
          <w:color w:val="000000" w:themeColor="text1"/>
          <w:sz w:val="24"/>
          <w:szCs w:val="24"/>
          <w:lang w:val="la-Latn"/>
        </w:rPr>
        <w:t>9</w:t>
      </w:r>
      <w:r w:rsidR="0043134A" w:rsidRPr="0043134A">
        <w:rPr>
          <w:color w:val="000000" w:themeColor="text1"/>
          <w:sz w:val="24"/>
          <w:szCs w:val="24"/>
          <w:lang w:val="hr-HR"/>
        </w:rPr>
        <w:t>,5</w:t>
      </w:r>
      <w:r w:rsidR="009C2161" w:rsidRPr="0043134A">
        <w:rPr>
          <w:color w:val="000000" w:themeColor="text1"/>
          <w:sz w:val="24"/>
          <w:szCs w:val="24"/>
          <w:lang w:val="la-Latn"/>
        </w:rPr>
        <w:t>%</w:t>
      </w:r>
      <w:r w:rsidR="0043134A">
        <w:rPr>
          <w:color w:val="000000" w:themeColor="text1"/>
          <w:sz w:val="24"/>
          <w:szCs w:val="24"/>
          <w:lang w:val="hr-HR"/>
        </w:rPr>
        <w:t>)</w:t>
      </w:r>
      <w:r w:rsidR="009C2161" w:rsidRPr="0043134A">
        <w:rPr>
          <w:color w:val="000000" w:themeColor="text1"/>
          <w:sz w:val="24"/>
          <w:szCs w:val="24"/>
          <w:lang w:val="la-Latn"/>
        </w:rPr>
        <w:t xml:space="preserve">, Argentina </w:t>
      </w:r>
      <w:r w:rsidR="0043134A">
        <w:rPr>
          <w:color w:val="000000" w:themeColor="text1"/>
          <w:sz w:val="24"/>
          <w:szCs w:val="24"/>
          <w:lang w:val="hr-HR"/>
        </w:rPr>
        <w:t>(</w:t>
      </w:r>
      <w:r w:rsidR="0043134A" w:rsidRPr="0043134A">
        <w:rPr>
          <w:color w:val="000000" w:themeColor="text1"/>
          <w:sz w:val="24"/>
          <w:szCs w:val="24"/>
          <w:lang w:val="hr-HR"/>
        </w:rPr>
        <w:t>8,7</w:t>
      </w:r>
      <w:r w:rsidR="00621149" w:rsidRPr="0043134A">
        <w:rPr>
          <w:color w:val="000000" w:themeColor="text1"/>
          <w:sz w:val="24"/>
          <w:szCs w:val="24"/>
          <w:lang w:val="la-Latn"/>
        </w:rPr>
        <w:t>%</w:t>
      </w:r>
      <w:r w:rsidR="0043134A">
        <w:rPr>
          <w:color w:val="000000" w:themeColor="text1"/>
          <w:sz w:val="24"/>
          <w:szCs w:val="24"/>
          <w:lang w:val="hr-HR"/>
        </w:rPr>
        <w:t>)</w:t>
      </w:r>
      <w:r w:rsidR="00621149" w:rsidRPr="0043134A">
        <w:rPr>
          <w:color w:val="000000" w:themeColor="text1"/>
          <w:sz w:val="24"/>
          <w:szCs w:val="24"/>
          <w:lang w:val="la-Latn"/>
        </w:rPr>
        <w:t xml:space="preserve">, </w:t>
      </w:r>
      <w:r w:rsidR="009C2161" w:rsidRPr="0043134A">
        <w:rPr>
          <w:color w:val="000000" w:themeColor="text1"/>
          <w:sz w:val="24"/>
          <w:szCs w:val="24"/>
          <w:lang w:val="hr-HR"/>
        </w:rPr>
        <w:t xml:space="preserve">Njemačka </w:t>
      </w:r>
      <w:r w:rsidR="0043134A">
        <w:rPr>
          <w:color w:val="000000" w:themeColor="text1"/>
          <w:sz w:val="24"/>
          <w:szCs w:val="24"/>
          <w:lang w:val="hr-HR"/>
        </w:rPr>
        <w:t>(</w:t>
      </w:r>
      <w:r w:rsidR="0043134A" w:rsidRPr="0043134A">
        <w:rPr>
          <w:color w:val="000000" w:themeColor="text1"/>
          <w:sz w:val="24"/>
          <w:szCs w:val="24"/>
          <w:lang w:val="hr-HR"/>
        </w:rPr>
        <w:t>3,</w:t>
      </w:r>
      <w:r w:rsidR="009C2161" w:rsidRPr="0043134A">
        <w:rPr>
          <w:color w:val="000000" w:themeColor="text1"/>
          <w:sz w:val="24"/>
          <w:szCs w:val="24"/>
          <w:lang w:val="hr-HR"/>
        </w:rPr>
        <w:t>4</w:t>
      </w:r>
      <w:r w:rsidR="00621149" w:rsidRPr="0043134A">
        <w:rPr>
          <w:color w:val="000000" w:themeColor="text1"/>
          <w:sz w:val="24"/>
          <w:szCs w:val="24"/>
          <w:lang w:val="la-Latn"/>
        </w:rPr>
        <w:t>%</w:t>
      </w:r>
      <w:r w:rsidR="0043134A">
        <w:rPr>
          <w:color w:val="000000" w:themeColor="text1"/>
          <w:sz w:val="24"/>
          <w:szCs w:val="24"/>
          <w:lang w:val="hr-HR"/>
        </w:rPr>
        <w:t>)</w:t>
      </w:r>
      <w:r w:rsidR="0043134A" w:rsidRPr="0043134A">
        <w:rPr>
          <w:color w:val="000000" w:themeColor="text1"/>
          <w:sz w:val="24"/>
          <w:szCs w:val="24"/>
          <w:lang w:val="hr-HR"/>
        </w:rPr>
        <w:t>, Meksiko (2,5%), Peru (2,5%), Španjolska (2,4%), Japan (2,3%), Italija (1,9%)</w:t>
      </w:r>
      <w:r w:rsidR="000E3E7F" w:rsidRPr="0043134A">
        <w:rPr>
          <w:color w:val="000000" w:themeColor="text1"/>
          <w:sz w:val="24"/>
          <w:szCs w:val="24"/>
          <w:lang w:val="la-Latn"/>
        </w:rPr>
        <w:t>.</w:t>
      </w:r>
    </w:p>
    <w:p w14:paraId="337882ED" w14:textId="63D0A6FC" w:rsidR="0043134A" w:rsidRPr="0043134A" w:rsidRDefault="00D95E6D" w:rsidP="0043134A">
      <w:pPr>
        <w:pStyle w:val="INormal"/>
        <w:rPr>
          <w:bCs/>
          <w:color w:val="000000" w:themeColor="text1"/>
          <w:sz w:val="24"/>
          <w:szCs w:val="24"/>
          <w:lang w:val="hr-HR"/>
        </w:rPr>
      </w:pPr>
      <w:r w:rsidRPr="009C2161">
        <w:rPr>
          <w:b/>
          <w:color w:val="000000" w:themeColor="text1"/>
          <w:sz w:val="24"/>
          <w:szCs w:val="24"/>
          <w:lang w:val="la-Latn"/>
        </w:rPr>
        <w:t>Najznačajniji uvozni proizvodi</w:t>
      </w:r>
      <w:r w:rsidR="00661C3D">
        <w:rPr>
          <w:b/>
          <w:color w:val="000000" w:themeColor="text1"/>
          <w:sz w:val="24"/>
          <w:szCs w:val="24"/>
          <w:lang w:val="hr-HR"/>
        </w:rPr>
        <w:t xml:space="preserve"> u 2024.</w:t>
      </w:r>
      <w:r w:rsidRPr="009C2161">
        <w:rPr>
          <w:b/>
          <w:color w:val="000000" w:themeColor="text1"/>
          <w:sz w:val="24"/>
          <w:szCs w:val="24"/>
          <w:lang w:val="la-Latn"/>
        </w:rPr>
        <w:t xml:space="preserve">: </w:t>
      </w:r>
      <w:r w:rsidR="009B28FE">
        <w:rPr>
          <w:bCs/>
          <w:color w:val="000000" w:themeColor="text1"/>
          <w:sz w:val="24"/>
          <w:szCs w:val="24"/>
          <w:lang w:val="hr-HR"/>
        </w:rPr>
        <w:t>m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ineralna goriva i ulja (npr. nafta, derivati)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 (1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8,1 %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), </w:t>
      </w:r>
      <w:r w:rsidR="009B28FE">
        <w:rPr>
          <w:bCs/>
          <w:color w:val="000000" w:themeColor="text1"/>
          <w:sz w:val="24"/>
          <w:szCs w:val="24"/>
          <w:lang w:val="hr-HR"/>
        </w:rPr>
        <w:t>s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trojevi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, 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uključujući računala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 (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12,9%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), </w:t>
      </w:r>
      <w:r w:rsidR="009B28FE">
        <w:rPr>
          <w:bCs/>
          <w:color w:val="000000" w:themeColor="text1"/>
          <w:sz w:val="24"/>
          <w:szCs w:val="24"/>
          <w:lang w:val="hr-HR"/>
        </w:rPr>
        <w:t>v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ozila (osobna i druga)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 (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9,8%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), </w:t>
      </w:r>
      <w:r w:rsidR="009B28FE">
        <w:rPr>
          <w:bCs/>
          <w:color w:val="000000" w:themeColor="text1"/>
          <w:sz w:val="24"/>
          <w:szCs w:val="24"/>
          <w:lang w:val="hr-HR"/>
        </w:rPr>
        <w:t>e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lektrični strojevi i oprema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 (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9,5%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), </w:t>
      </w:r>
      <w:r w:rsidR="009B28FE">
        <w:rPr>
          <w:bCs/>
          <w:color w:val="000000" w:themeColor="text1"/>
          <w:sz w:val="24"/>
          <w:szCs w:val="24"/>
          <w:lang w:val="hr-HR"/>
        </w:rPr>
        <w:t>p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lastika i plastični proizvodi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 (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3,3%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), </w:t>
      </w:r>
      <w:r w:rsidR="009B28FE">
        <w:rPr>
          <w:bCs/>
          <w:color w:val="000000" w:themeColor="text1"/>
          <w:sz w:val="24"/>
          <w:szCs w:val="24"/>
          <w:lang w:val="hr-HR"/>
        </w:rPr>
        <w:t>f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armaceutski proizvodi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 (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3,0%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), </w:t>
      </w:r>
      <w:r w:rsidR="009B28FE">
        <w:rPr>
          <w:bCs/>
          <w:color w:val="000000" w:themeColor="text1"/>
          <w:sz w:val="24"/>
          <w:szCs w:val="24"/>
          <w:lang w:val="hr-HR"/>
        </w:rPr>
        <w:t>m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eso i jestivo meso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 (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2,6%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), </w:t>
      </w:r>
      <w:r w:rsidR="009B28FE">
        <w:rPr>
          <w:bCs/>
          <w:color w:val="000000" w:themeColor="text1"/>
          <w:sz w:val="24"/>
          <w:szCs w:val="24"/>
          <w:lang w:val="hr-HR"/>
        </w:rPr>
        <w:t>o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ptički, fotografski i medicinski aparati</w:t>
      </w:r>
      <w:r w:rsidR="0043134A">
        <w:rPr>
          <w:bCs/>
          <w:color w:val="000000" w:themeColor="text1"/>
          <w:sz w:val="24"/>
          <w:szCs w:val="24"/>
          <w:lang w:val="hr-HR"/>
        </w:rPr>
        <w:t xml:space="preserve"> 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>(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2,2%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), </w:t>
      </w:r>
      <w:r w:rsidR="009B28FE">
        <w:rPr>
          <w:bCs/>
          <w:color w:val="000000" w:themeColor="text1"/>
          <w:sz w:val="24"/>
          <w:szCs w:val="24"/>
          <w:lang w:val="hr-HR"/>
        </w:rPr>
        <w:t>p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roizvodi od željeza ili čelika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 (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1,9%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 xml:space="preserve">), </w:t>
      </w:r>
      <w:r w:rsidR="009B28FE">
        <w:rPr>
          <w:bCs/>
          <w:color w:val="000000" w:themeColor="text1"/>
          <w:sz w:val="24"/>
          <w:szCs w:val="24"/>
          <w:lang w:val="hr-HR"/>
        </w:rPr>
        <w:t>č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elik i proizvodi od čelika</w:t>
      </w:r>
      <w:r w:rsidR="0043134A">
        <w:rPr>
          <w:bCs/>
          <w:color w:val="000000" w:themeColor="text1"/>
          <w:sz w:val="24"/>
          <w:szCs w:val="24"/>
          <w:lang w:val="hr-HR"/>
        </w:rPr>
        <w:t xml:space="preserve"> 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>(</w:t>
      </w:r>
      <w:r w:rsidR="0043134A" w:rsidRPr="0043134A">
        <w:rPr>
          <w:bCs/>
          <w:color w:val="000000" w:themeColor="text1"/>
          <w:sz w:val="24"/>
          <w:szCs w:val="24"/>
          <w:lang w:val="la-Latn"/>
        </w:rPr>
        <w:t>1,9%</w:t>
      </w:r>
      <w:r w:rsidR="0043134A" w:rsidRPr="0043134A">
        <w:rPr>
          <w:bCs/>
          <w:color w:val="000000" w:themeColor="text1"/>
          <w:sz w:val="24"/>
          <w:szCs w:val="24"/>
          <w:lang w:val="hr-HR"/>
        </w:rPr>
        <w:t>)</w:t>
      </w:r>
      <w:r w:rsidR="0043134A">
        <w:rPr>
          <w:bCs/>
          <w:color w:val="000000" w:themeColor="text1"/>
          <w:sz w:val="24"/>
          <w:szCs w:val="24"/>
          <w:lang w:val="hr-HR"/>
        </w:rPr>
        <w:t>.</w:t>
      </w:r>
    </w:p>
    <w:p w14:paraId="07575C6A" w14:textId="77777777" w:rsidR="00112D7A" w:rsidRPr="000D4BB9" w:rsidRDefault="00112D7A" w:rsidP="00112D7A">
      <w:pPr>
        <w:pStyle w:val="INormal"/>
        <w:spacing w:after="0"/>
        <w:rPr>
          <w:sz w:val="24"/>
          <w:szCs w:val="24"/>
          <w:lang w:val="la-Lat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3C1FB9" w:rsidRPr="000D4BB9" w14:paraId="1BDF3392" w14:textId="77777777" w:rsidTr="003C1FB9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3D8113BE" w14:textId="77777777" w:rsidR="003C1FB9" w:rsidRPr="000D4BB9" w:rsidRDefault="003C1FB9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0D4BB9">
              <w:rPr>
                <w:b/>
                <w:sz w:val="24"/>
                <w:szCs w:val="24"/>
                <w:lang w:val="la-Latn"/>
              </w:rPr>
              <w:t>Bilateralni gospodarski odnosi s Republikom Hrvatskom</w:t>
            </w:r>
          </w:p>
        </w:tc>
      </w:tr>
    </w:tbl>
    <w:p w14:paraId="5CCA2FD2" w14:textId="77777777" w:rsidR="003C1FB9" w:rsidRPr="000D4BB9" w:rsidRDefault="003C1FB9" w:rsidP="003C1FB9">
      <w:pPr>
        <w:pStyle w:val="INormal"/>
        <w:spacing w:after="0"/>
        <w:rPr>
          <w:rFonts w:eastAsia="Arial"/>
          <w:b/>
          <w:sz w:val="24"/>
          <w:szCs w:val="24"/>
          <w:lang w:val="la-Latn"/>
        </w:rPr>
      </w:pPr>
      <w:r w:rsidRPr="000D4BB9">
        <w:rPr>
          <w:rFonts w:eastAsia="Arial"/>
          <w:b/>
          <w:sz w:val="24"/>
          <w:szCs w:val="24"/>
          <w:lang w:val="la-Lat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3C1FB9" w:rsidRPr="000D4BB9" w14:paraId="3EDAB3E2" w14:textId="77777777" w:rsidTr="003C1FB9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53996594" w14:textId="77777777" w:rsidR="003C1FB9" w:rsidRPr="000D4BB9" w:rsidRDefault="003C1FB9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0D4BB9">
              <w:rPr>
                <w:b/>
                <w:sz w:val="24"/>
                <w:szCs w:val="24"/>
                <w:lang w:val="la-Latn"/>
              </w:rPr>
              <w:t>Robna razmjena</w:t>
            </w:r>
          </w:p>
        </w:tc>
      </w:tr>
    </w:tbl>
    <w:p w14:paraId="492ADE76" w14:textId="77777777" w:rsidR="00943784" w:rsidRDefault="008C3671" w:rsidP="00A5174D">
      <w:pPr>
        <w:pStyle w:val="INormal"/>
        <w:spacing w:after="0"/>
        <w:ind w:right="-286"/>
        <w:jc w:val="center"/>
        <w:rPr>
          <w:rFonts w:cs="Arial"/>
          <w:i/>
          <w:color w:val="000000" w:themeColor="text1"/>
          <w:lang w:val="la-Latn"/>
        </w:rPr>
      </w:pPr>
      <w:r w:rsidRPr="00A84FD2">
        <w:rPr>
          <w:rFonts w:cs="Arial"/>
          <w:i/>
          <w:color w:val="000000" w:themeColor="text1"/>
          <w:lang w:val="la-Latn"/>
        </w:rPr>
        <w:t xml:space="preserve">                                                </w:t>
      </w:r>
    </w:p>
    <w:p w14:paraId="0CA531DB" w14:textId="00E6D16B" w:rsidR="00112D7A" w:rsidRPr="00A84FD2" w:rsidRDefault="008C3671" w:rsidP="00A5174D">
      <w:pPr>
        <w:pStyle w:val="INormal"/>
        <w:spacing w:after="0"/>
        <w:ind w:right="-286"/>
        <w:jc w:val="center"/>
        <w:rPr>
          <w:rFonts w:cs="Arial"/>
          <w:i/>
          <w:color w:val="000000" w:themeColor="text1"/>
          <w:lang w:val="la-Latn"/>
        </w:rPr>
      </w:pPr>
      <w:r w:rsidRPr="00A84FD2">
        <w:rPr>
          <w:rFonts w:cs="Arial"/>
          <w:i/>
          <w:color w:val="000000" w:themeColor="text1"/>
          <w:lang w:val="la-Latn"/>
        </w:rPr>
        <w:t xml:space="preserve">                                                     </w:t>
      </w:r>
      <w:r w:rsidR="00D51BED" w:rsidRPr="00A84FD2">
        <w:rPr>
          <w:rFonts w:cs="Arial"/>
          <w:i/>
          <w:color w:val="000000" w:themeColor="text1"/>
          <w:lang w:val="la-Latn"/>
        </w:rPr>
        <w:t xml:space="preserve">                 </w:t>
      </w:r>
      <w:r w:rsidRPr="00A84FD2">
        <w:rPr>
          <w:rFonts w:cs="Arial"/>
          <w:i/>
          <w:color w:val="000000" w:themeColor="text1"/>
          <w:lang w:val="la-Latn"/>
        </w:rPr>
        <w:t xml:space="preserve">    </w:t>
      </w:r>
      <w:r w:rsidR="00D13804" w:rsidRPr="00A84FD2">
        <w:rPr>
          <w:rFonts w:cs="Arial"/>
          <w:i/>
          <w:color w:val="000000" w:themeColor="text1"/>
          <w:lang w:val="la-Latn"/>
        </w:rPr>
        <w:t xml:space="preserve">          </w:t>
      </w:r>
      <w:r w:rsidR="00943784">
        <w:rPr>
          <w:rFonts w:cs="Arial"/>
          <w:i/>
          <w:color w:val="000000" w:themeColor="text1"/>
          <w:lang w:val="la-Latn"/>
        </w:rPr>
        <w:tab/>
      </w:r>
      <w:r w:rsidR="00943784">
        <w:rPr>
          <w:rFonts w:cs="Arial"/>
          <w:i/>
          <w:color w:val="000000" w:themeColor="text1"/>
          <w:lang w:val="la-Latn"/>
        </w:rPr>
        <w:tab/>
      </w:r>
      <w:r w:rsidR="00661C3D">
        <w:rPr>
          <w:rFonts w:cs="Arial"/>
          <w:i/>
          <w:color w:val="000000" w:themeColor="text1"/>
          <w:lang w:val="hr-HR"/>
        </w:rPr>
        <w:t xml:space="preserve">                      </w:t>
      </w:r>
      <w:r w:rsidR="00943784">
        <w:rPr>
          <w:rFonts w:cs="Arial"/>
          <w:i/>
          <w:color w:val="000000" w:themeColor="text1"/>
          <w:lang w:val="la-Latn"/>
        </w:rPr>
        <w:t>u</w:t>
      </w:r>
      <w:r w:rsidR="00481EEC" w:rsidRPr="00A84FD2">
        <w:rPr>
          <w:rFonts w:cs="Arial"/>
          <w:i/>
          <w:color w:val="000000" w:themeColor="text1"/>
          <w:lang w:val="la-Latn"/>
        </w:rPr>
        <w:t xml:space="preserve"> milijunima </w:t>
      </w:r>
      <w:r w:rsidR="002F1218" w:rsidRPr="00A84FD2">
        <w:rPr>
          <w:rFonts w:cs="Arial"/>
          <w:i/>
          <w:color w:val="000000" w:themeColor="text1"/>
          <w:lang w:val="la-Latn"/>
        </w:rPr>
        <w:t>USD</w:t>
      </w:r>
    </w:p>
    <w:tbl>
      <w:tblPr>
        <w:tblW w:w="902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395"/>
        <w:gridCol w:w="1526"/>
        <w:gridCol w:w="1526"/>
        <w:gridCol w:w="1527"/>
        <w:gridCol w:w="1526"/>
        <w:gridCol w:w="1527"/>
      </w:tblGrid>
      <w:tr w:rsidR="00661C3D" w:rsidRPr="00A84FD2" w14:paraId="4F582E68" w14:textId="77777777" w:rsidTr="00661C3D">
        <w:trPr>
          <w:trHeight w:val="330"/>
          <w:tblCellSpacing w:w="20" w:type="dxa"/>
        </w:trPr>
        <w:tc>
          <w:tcPr>
            <w:tcW w:w="1335" w:type="dxa"/>
            <w:shd w:val="clear" w:color="auto" w:fill="9CC2E5" w:themeFill="accent1" w:themeFillTint="99"/>
            <w:vAlign w:val="center"/>
          </w:tcPr>
          <w:p w14:paraId="387661FF" w14:textId="77777777" w:rsidR="00661C3D" w:rsidRPr="00A84FD2" w:rsidRDefault="00661C3D" w:rsidP="00661C3D">
            <w:pPr>
              <w:jc w:val="center"/>
              <w:rPr>
                <w:rFonts w:eastAsia="Arial"/>
                <w:b/>
                <w:color w:val="000000" w:themeColor="text1"/>
                <w:sz w:val="24"/>
                <w:szCs w:val="24"/>
                <w:lang w:val="la-Latn"/>
              </w:rPr>
            </w:pPr>
          </w:p>
        </w:tc>
        <w:tc>
          <w:tcPr>
            <w:tcW w:w="1486" w:type="dxa"/>
            <w:shd w:val="clear" w:color="auto" w:fill="9CC2E5" w:themeFill="accent1" w:themeFillTint="99"/>
          </w:tcPr>
          <w:p w14:paraId="459BA125" w14:textId="487F9961" w:rsidR="00661C3D" w:rsidRPr="00A84FD2" w:rsidRDefault="00661C3D" w:rsidP="00661C3D">
            <w:pPr>
              <w:jc w:val="center"/>
              <w:rPr>
                <w:rFonts w:eastAsia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Arial"/>
                <w:b/>
                <w:color w:val="000000" w:themeColor="text1"/>
                <w:sz w:val="24"/>
                <w:szCs w:val="24"/>
              </w:rPr>
              <w:t>2021.</w:t>
            </w:r>
          </w:p>
        </w:tc>
        <w:tc>
          <w:tcPr>
            <w:tcW w:w="1486" w:type="dxa"/>
            <w:shd w:val="clear" w:color="auto" w:fill="9CC2E5" w:themeFill="accent1" w:themeFillTint="99"/>
          </w:tcPr>
          <w:p w14:paraId="309A3965" w14:textId="60BC3D40" w:rsidR="00661C3D" w:rsidRPr="00A84FD2" w:rsidRDefault="00661C3D" w:rsidP="00661C3D">
            <w:pPr>
              <w:jc w:val="center"/>
              <w:rPr>
                <w:rFonts w:eastAsia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Arial"/>
                <w:b/>
                <w:color w:val="000000" w:themeColor="text1"/>
                <w:sz w:val="24"/>
                <w:szCs w:val="24"/>
              </w:rPr>
              <w:t>2022.</w:t>
            </w:r>
          </w:p>
        </w:tc>
        <w:tc>
          <w:tcPr>
            <w:tcW w:w="1487" w:type="dxa"/>
            <w:shd w:val="clear" w:color="auto" w:fill="9CC2E5" w:themeFill="accent1" w:themeFillTint="99"/>
          </w:tcPr>
          <w:p w14:paraId="2798B5A7" w14:textId="16C3AB3B" w:rsidR="00661C3D" w:rsidRPr="00A84FD2" w:rsidRDefault="00661C3D" w:rsidP="00661C3D">
            <w:pPr>
              <w:jc w:val="center"/>
              <w:rPr>
                <w:rFonts w:eastAsia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Arial"/>
                <w:b/>
                <w:color w:val="000000" w:themeColor="text1"/>
                <w:sz w:val="24"/>
                <w:szCs w:val="24"/>
              </w:rPr>
              <w:t>2023.</w:t>
            </w:r>
          </w:p>
        </w:tc>
        <w:tc>
          <w:tcPr>
            <w:tcW w:w="1486" w:type="dxa"/>
            <w:shd w:val="clear" w:color="auto" w:fill="9CC2E5" w:themeFill="accent1" w:themeFillTint="99"/>
          </w:tcPr>
          <w:p w14:paraId="287D98F8" w14:textId="6EB6B9B1" w:rsidR="00661C3D" w:rsidRDefault="00661C3D" w:rsidP="00661C3D">
            <w:pPr>
              <w:jc w:val="center"/>
              <w:rPr>
                <w:rFonts w:eastAsia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Arial"/>
                <w:b/>
                <w:color w:val="000000" w:themeColor="text1"/>
                <w:sz w:val="24"/>
                <w:szCs w:val="24"/>
              </w:rPr>
              <w:t>2024.</w:t>
            </w:r>
          </w:p>
        </w:tc>
        <w:tc>
          <w:tcPr>
            <w:tcW w:w="1467" w:type="dxa"/>
            <w:shd w:val="clear" w:color="auto" w:fill="9CC2E5" w:themeFill="accent1" w:themeFillTint="99"/>
          </w:tcPr>
          <w:p w14:paraId="756218A3" w14:textId="34E1FFF8" w:rsidR="00661C3D" w:rsidRDefault="00434B5D" w:rsidP="00661C3D">
            <w:pPr>
              <w:jc w:val="center"/>
              <w:rPr>
                <w:rFonts w:eastAsia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Arial"/>
                <w:b/>
                <w:color w:val="000000" w:themeColor="text1"/>
                <w:sz w:val="24"/>
                <w:szCs w:val="24"/>
              </w:rPr>
              <w:t>2025. I.-VI</w:t>
            </w:r>
          </w:p>
        </w:tc>
      </w:tr>
      <w:tr w:rsidR="00381C17" w:rsidRPr="00343D3D" w14:paraId="388CF523" w14:textId="77777777" w:rsidTr="00844154">
        <w:trPr>
          <w:trHeight w:val="330"/>
          <w:tblCellSpacing w:w="20" w:type="dxa"/>
        </w:trPr>
        <w:tc>
          <w:tcPr>
            <w:tcW w:w="1335" w:type="dxa"/>
            <w:shd w:val="clear" w:color="auto" w:fill="9CC2E5" w:themeFill="accent1" w:themeFillTint="99"/>
            <w:vAlign w:val="center"/>
          </w:tcPr>
          <w:p w14:paraId="04F93C1A" w14:textId="77777777" w:rsidR="00381C17" w:rsidRPr="00A84FD2" w:rsidRDefault="00381C17" w:rsidP="00381C17">
            <w:pPr>
              <w:jc w:val="center"/>
              <w:rPr>
                <w:rFonts w:eastAsia="Arial"/>
                <w:b/>
                <w:color w:val="000000" w:themeColor="text1"/>
                <w:sz w:val="24"/>
                <w:szCs w:val="24"/>
                <w:lang w:val="la-Latn"/>
              </w:rPr>
            </w:pPr>
            <w:r w:rsidRPr="00A84FD2">
              <w:rPr>
                <w:rFonts w:eastAsia="Arial"/>
                <w:b/>
                <w:color w:val="000000" w:themeColor="text1"/>
                <w:sz w:val="24"/>
                <w:szCs w:val="24"/>
                <w:lang w:val="la-Latn"/>
              </w:rPr>
              <w:t>IZVOZ</w:t>
            </w:r>
          </w:p>
        </w:tc>
        <w:tc>
          <w:tcPr>
            <w:tcW w:w="14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5529747A" w14:textId="65F0BB65" w:rsidR="00381C17" w:rsidRPr="00343D3D" w:rsidRDefault="00381C17" w:rsidP="00381C17">
            <w:pPr>
              <w:pStyle w:val="INormal"/>
              <w:jc w:val="center"/>
              <w:rPr>
                <w:rFonts w:cs="Arial"/>
                <w:color w:val="000000" w:themeColor="text1"/>
                <w:sz w:val="24"/>
                <w:szCs w:val="24"/>
                <w:lang w:val="hr-HR"/>
              </w:rPr>
            </w:pPr>
            <w:r w:rsidRPr="00343D3D">
              <w:rPr>
                <w:rFonts w:cs="Arial"/>
                <w:sz w:val="24"/>
                <w:szCs w:val="24"/>
              </w:rPr>
              <w:t>3,9</w:t>
            </w:r>
          </w:p>
        </w:tc>
        <w:tc>
          <w:tcPr>
            <w:tcW w:w="14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68836FA2" w14:textId="067C3BB6" w:rsidR="00381C17" w:rsidRPr="00343D3D" w:rsidRDefault="00381C17" w:rsidP="00381C17">
            <w:pPr>
              <w:pStyle w:val="INormal"/>
              <w:jc w:val="center"/>
              <w:rPr>
                <w:rFonts w:cs="Arial"/>
                <w:color w:val="000000" w:themeColor="text1"/>
                <w:sz w:val="24"/>
                <w:szCs w:val="24"/>
                <w:lang w:val="hr-HR"/>
              </w:rPr>
            </w:pPr>
            <w:r w:rsidRPr="00343D3D">
              <w:rPr>
                <w:rFonts w:cs="Arial"/>
                <w:sz w:val="24"/>
                <w:szCs w:val="24"/>
              </w:rPr>
              <w:t>3,6</w:t>
            </w:r>
          </w:p>
        </w:tc>
        <w:tc>
          <w:tcPr>
            <w:tcW w:w="148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155E90EA" w14:textId="6B93A40E" w:rsidR="00381C17" w:rsidRPr="00343D3D" w:rsidRDefault="00381C17" w:rsidP="00381C17">
            <w:pPr>
              <w:pStyle w:val="INormal"/>
              <w:jc w:val="center"/>
              <w:rPr>
                <w:rFonts w:cs="Arial"/>
                <w:color w:val="000000" w:themeColor="text1"/>
                <w:sz w:val="24"/>
                <w:szCs w:val="24"/>
                <w:lang w:val="hr-HR"/>
              </w:rPr>
            </w:pPr>
            <w:r w:rsidRPr="00343D3D">
              <w:rPr>
                <w:rFonts w:cs="Arial"/>
                <w:sz w:val="24"/>
                <w:szCs w:val="24"/>
              </w:rPr>
              <w:t>2,2</w:t>
            </w:r>
          </w:p>
        </w:tc>
        <w:tc>
          <w:tcPr>
            <w:tcW w:w="14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67EA2C89" w14:textId="20520C6A" w:rsidR="00381C17" w:rsidRPr="00343D3D" w:rsidRDefault="00381C17" w:rsidP="00381C17">
            <w:pPr>
              <w:spacing w:line="252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43D3D">
              <w:rPr>
                <w:sz w:val="24"/>
                <w:szCs w:val="24"/>
              </w:rPr>
              <w:t>5,5</w:t>
            </w:r>
          </w:p>
        </w:tc>
        <w:tc>
          <w:tcPr>
            <w:tcW w:w="1467" w:type="dxa"/>
            <w:shd w:val="clear" w:color="auto" w:fill="FFFFFF"/>
          </w:tcPr>
          <w:p w14:paraId="1DBB6135" w14:textId="4BDF66B0" w:rsidR="00381C17" w:rsidRPr="00343D3D" w:rsidRDefault="00381C17" w:rsidP="00381C17">
            <w:pPr>
              <w:pStyle w:val="INormal"/>
              <w:jc w:val="center"/>
              <w:rPr>
                <w:rFonts w:cs="Arial"/>
                <w:color w:val="000000" w:themeColor="text1"/>
                <w:sz w:val="24"/>
                <w:szCs w:val="24"/>
                <w:lang w:val="hr-HR"/>
              </w:rPr>
            </w:pPr>
            <w:r w:rsidRPr="00343D3D">
              <w:rPr>
                <w:rFonts w:cs="Arial"/>
                <w:color w:val="000000" w:themeColor="text1"/>
                <w:sz w:val="24"/>
                <w:szCs w:val="24"/>
                <w:lang w:val="hr-HR"/>
              </w:rPr>
              <w:t>2</w:t>
            </w:r>
            <w:r w:rsidR="00C47B23">
              <w:rPr>
                <w:rFonts w:cs="Arial"/>
                <w:color w:val="000000" w:themeColor="text1"/>
                <w:sz w:val="24"/>
                <w:szCs w:val="24"/>
                <w:lang w:val="hr-HR"/>
              </w:rPr>
              <w:t>,</w:t>
            </w:r>
            <w:r w:rsidRPr="00343D3D">
              <w:rPr>
                <w:rFonts w:cs="Arial"/>
                <w:color w:val="000000" w:themeColor="text1"/>
                <w:sz w:val="24"/>
                <w:szCs w:val="24"/>
                <w:lang w:val="hr-HR"/>
              </w:rPr>
              <w:t>3</w:t>
            </w:r>
          </w:p>
        </w:tc>
      </w:tr>
      <w:tr w:rsidR="00381C17" w:rsidRPr="00343D3D" w14:paraId="79226B82" w14:textId="77777777" w:rsidTr="00844154">
        <w:trPr>
          <w:trHeight w:val="330"/>
          <w:tblCellSpacing w:w="20" w:type="dxa"/>
        </w:trPr>
        <w:tc>
          <w:tcPr>
            <w:tcW w:w="1335" w:type="dxa"/>
            <w:shd w:val="clear" w:color="auto" w:fill="9CC2E5" w:themeFill="accent1" w:themeFillTint="99"/>
            <w:vAlign w:val="center"/>
          </w:tcPr>
          <w:p w14:paraId="12A5131D" w14:textId="77777777" w:rsidR="00381C17" w:rsidRPr="00A84FD2" w:rsidRDefault="00381C17" w:rsidP="00381C17">
            <w:pPr>
              <w:jc w:val="center"/>
              <w:rPr>
                <w:rFonts w:eastAsia="Arial"/>
                <w:b/>
                <w:color w:val="000000" w:themeColor="text1"/>
                <w:sz w:val="24"/>
                <w:szCs w:val="24"/>
                <w:lang w:val="la-Latn"/>
              </w:rPr>
            </w:pPr>
            <w:r w:rsidRPr="00A84FD2">
              <w:rPr>
                <w:rFonts w:eastAsia="Arial"/>
                <w:b/>
                <w:color w:val="000000" w:themeColor="text1"/>
                <w:sz w:val="24"/>
                <w:szCs w:val="24"/>
                <w:lang w:val="la-Latn"/>
              </w:rPr>
              <w:t>UVOZ</w:t>
            </w:r>
          </w:p>
        </w:tc>
        <w:tc>
          <w:tcPr>
            <w:tcW w:w="14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1B3386D3" w14:textId="5F51F5A5" w:rsidR="00381C17" w:rsidRPr="00343D3D" w:rsidRDefault="00381C17" w:rsidP="00381C17">
            <w:pPr>
              <w:pStyle w:val="INormal"/>
              <w:jc w:val="center"/>
              <w:rPr>
                <w:rFonts w:cs="Arial"/>
                <w:color w:val="000000" w:themeColor="text1"/>
                <w:sz w:val="24"/>
                <w:szCs w:val="24"/>
                <w:lang w:val="hr-HR"/>
              </w:rPr>
            </w:pPr>
            <w:r w:rsidRPr="00343D3D">
              <w:rPr>
                <w:rFonts w:cs="Arial"/>
                <w:sz w:val="24"/>
                <w:szCs w:val="24"/>
              </w:rPr>
              <w:t>2,3</w:t>
            </w:r>
          </w:p>
        </w:tc>
        <w:tc>
          <w:tcPr>
            <w:tcW w:w="14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61DAF961" w14:textId="670B5961" w:rsidR="00381C17" w:rsidRPr="00343D3D" w:rsidRDefault="00381C17" w:rsidP="00381C17">
            <w:pPr>
              <w:pStyle w:val="INormal"/>
              <w:jc w:val="center"/>
              <w:rPr>
                <w:rFonts w:cs="Arial"/>
                <w:color w:val="000000" w:themeColor="text1"/>
                <w:sz w:val="24"/>
                <w:szCs w:val="24"/>
                <w:lang w:val="hr-HR"/>
              </w:rPr>
            </w:pPr>
            <w:r w:rsidRPr="00343D3D">
              <w:rPr>
                <w:rFonts w:cs="Arial"/>
                <w:sz w:val="24"/>
                <w:szCs w:val="24"/>
              </w:rPr>
              <w:t>2,0</w:t>
            </w:r>
          </w:p>
        </w:tc>
        <w:tc>
          <w:tcPr>
            <w:tcW w:w="148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289DE0C5" w14:textId="1A09A400" w:rsidR="00381C17" w:rsidRPr="00343D3D" w:rsidRDefault="00381C17" w:rsidP="00381C17">
            <w:pPr>
              <w:pStyle w:val="INormal"/>
              <w:jc w:val="center"/>
              <w:rPr>
                <w:rFonts w:cs="Arial"/>
                <w:color w:val="000000" w:themeColor="text1"/>
                <w:sz w:val="24"/>
                <w:szCs w:val="24"/>
                <w:lang w:val="hr-HR"/>
              </w:rPr>
            </w:pPr>
            <w:r w:rsidRPr="00343D3D">
              <w:rPr>
                <w:rFonts w:cs="Arial"/>
                <w:sz w:val="24"/>
                <w:szCs w:val="24"/>
              </w:rPr>
              <w:t>1,2</w:t>
            </w:r>
          </w:p>
        </w:tc>
        <w:tc>
          <w:tcPr>
            <w:tcW w:w="14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BC4B9EF" w14:textId="06B2FC67" w:rsidR="00381C17" w:rsidRPr="00343D3D" w:rsidRDefault="00381C17" w:rsidP="00381C17">
            <w:pPr>
              <w:spacing w:line="252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43D3D">
              <w:rPr>
                <w:sz w:val="24"/>
                <w:szCs w:val="24"/>
              </w:rPr>
              <w:t>2,6</w:t>
            </w:r>
          </w:p>
        </w:tc>
        <w:tc>
          <w:tcPr>
            <w:tcW w:w="1467" w:type="dxa"/>
            <w:shd w:val="clear" w:color="auto" w:fill="FFFFFF"/>
          </w:tcPr>
          <w:p w14:paraId="551DF3E5" w14:textId="54733F62" w:rsidR="00381C17" w:rsidRPr="00343D3D" w:rsidRDefault="00381C17" w:rsidP="00381C17">
            <w:pPr>
              <w:pStyle w:val="INormal"/>
              <w:jc w:val="center"/>
              <w:rPr>
                <w:rFonts w:cs="Arial"/>
                <w:color w:val="000000" w:themeColor="text1"/>
                <w:sz w:val="24"/>
                <w:szCs w:val="24"/>
                <w:lang w:val="hr-HR"/>
              </w:rPr>
            </w:pPr>
            <w:r w:rsidRPr="00343D3D">
              <w:rPr>
                <w:rFonts w:cs="Arial"/>
                <w:color w:val="000000" w:themeColor="text1"/>
                <w:sz w:val="24"/>
                <w:szCs w:val="24"/>
                <w:lang w:val="hr-HR"/>
              </w:rPr>
              <w:t>1</w:t>
            </w:r>
            <w:r w:rsidR="00C47B23">
              <w:rPr>
                <w:rFonts w:cs="Arial"/>
                <w:color w:val="000000" w:themeColor="text1"/>
                <w:sz w:val="24"/>
                <w:szCs w:val="24"/>
                <w:lang w:val="hr-HR"/>
              </w:rPr>
              <w:t>,</w:t>
            </w:r>
            <w:r w:rsidRPr="00343D3D">
              <w:rPr>
                <w:rFonts w:cs="Arial"/>
                <w:color w:val="000000" w:themeColor="text1"/>
                <w:sz w:val="24"/>
                <w:szCs w:val="24"/>
                <w:lang w:val="hr-HR"/>
              </w:rPr>
              <w:t>4</w:t>
            </w:r>
          </w:p>
        </w:tc>
      </w:tr>
      <w:tr w:rsidR="00381C17" w:rsidRPr="00343D3D" w14:paraId="4D9234F5" w14:textId="77777777" w:rsidTr="00844154">
        <w:trPr>
          <w:trHeight w:val="330"/>
          <w:tblCellSpacing w:w="20" w:type="dxa"/>
        </w:trPr>
        <w:tc>
          <w:tcPr>
            <w:tcW w:w="1335" w:type="dxa"/>
            <w:shd w:val="clear" w:color="auto" w:fill="9CC2E5" w:themeFill="accent1" w:themeFillTint="99"/>
            <w:vAlign w:val="center"/>
          </w:tcPr>
          <w:p w14:paraId="388359D5" w14:textId="77777777" w:rsidR="00381C17" w:rsidRPr="00A84FD2" w:rsidRDefault="00381C17" w:rsidP="00381C17">
            <w:pPr>
              <w:jc w:val="center"/>
              <w:rPr>
                <w:rFonts w:eastAsia="Arial"/>
                <w:b/>
                <w:color w:val="000000" w:themeColor="text1"/>
                <w:sz w:val="24"/>
                <w:szCs w:val="24"/>
                <w:lang w:val="la-Latn"/>
              </w:rPr>
            </w:pPr>
            <w:r w:rsidRPr="00A84FD2">
              <w:rPr>
                <w:rFonts w:eastAsia="Arial"/>
                <w:b/>
                <w:color w:val="000000" w:themeColor="text1"/>
                <w:sz w:val="24"/>
                <w:szCs w:val="24"/>
                <w:lang w:val="la-Latn"/>
              </w:rPr>
              <w:t>UKUPNO</w:t>
            </w:r>
          </w:p>
        </w:tc>
        <w:tc>
          <w:tcPr>
            <w:tcW w:w="14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6F57B109" w14:textId="6649A09E" w:rsidR="00381C17" w:rsidRPr="00343D3D" w:rsidRDefault="00381C17" w:rsidP="00381C17">
            <w:pPr>
              <w:pStyle w:val="INormal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hr-HR"/>
              </w:rPr>
            </w:pPr>
            <w:r w:rsidRPr="00343D3D">
              <w:rPr>
                <w:rFonts w:cs="Arial"/>
                <w:b/>
                <w:sz w:val="24"/>
                <w:szCs w:val="24"/>
              </w:rPr>
              <w:t>6,2</w:t>
            </w:r>
          </w:p>
        </w:tc>
        <w:tc>
          <w:tcPr>
            <w:tcW w:w="14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221A00BF" w14:textId="3970DB25" w:rsidR="00381C17" w:rsidRPr="00343D3D" w:rsidRDefault="00381C17" w:rsidP="00381C17">
            <w:pPr>
              <w:pStyle w:val="INormal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hr-HR"/>
              </w:rPr>
            </w:pPr>
            <w:r w:rsidRPr="00343D3D">
              <w:rPr>
                <w:rFonts w:cs="Arial"/>
                <w:b/>
                <w:sz w:val="24"/>
                <w:szCs w:val="24"/>
              </w:rPr>
              <w:t>5,6</w:t>
            </w:r>
          </w:p>
        </w:tc>
        <w:tc>
          <w:tcPr>
            <w:tcW w:w="148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5A9B53FC" w14:textId="7EE551AA" w:rsidR="00381C17" w:rsidRPr="00343D3D" w:rsidRDefault="00381C17" w:rsidP="00381C17">
            <w:pPr>
              <w:pStyle w:val="INormal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hr-HR"/>
              </w:rPr>
            </w:pPr>
            <w:r w:rsidRPr="00343D3D">
              <w:rPr>
                <w:rFonts w:cs="Arial"/>
                <w:b/>
                <w:sz w:val="24"/>
                <w:szCs w:val="24"/>
              </w:rPr>
              <w:t>3,4</w:t>
            </w:r>
          </w:p>
        </w:tc>
        <w:tc>
          <w:tcPr>
            <w:tcW w:w="14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13F1D805" w14:textId="1B89B03F" w:rsidR="00381C17" w:rsidRPr="00343D3D" w:rsidRDefault="00381C17" w:rsidP="00381C17">
            <w:pPr>
              <w:spacing w:line="252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43D3D">
              <w:rPr>
                <w:b/>
                <w:sz w:val="24"/>
                <w:szCs w:val="24"/>
              </w:rPr>
              <w:t>8,1</w:t>
            </w:r>
          </w:p>
        </w:tc>
        <w:tc>
          <w:tcPr>
            <w:tcW w:w="1467" w:type="dxa"/>
            <w:shd w:val="clear" w:color="auto" w:fill="FFFFFF"/>
          </w:tcPr>
          <w:p w14:paraId="3FF8F9C1" w14:textId="38612BE2" w:rsidR="00381C17" w:rsidRPr="00343D3D" w:rsidRDefault="00343D3D" w:rsidP="00381C17">
            <w:pPr>
              <w:pStyle w:val="INormal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  <w:lang w:val="hr-HR"/>
              </w:rPr>
              <w:t>3,7</w:t>
            </w:r>
          </w:p>
        </w:tc>
      </w:tr>
      <w:tr w:rsidR="00381C17" w:rsidRPr="00343D3D" w14:paraId="1ADBB7D0" w14:textId="77777777" w:rsidTr="00844154">
        <w:trPr>
          <w:trHeight w:val="330"/>
          <w:tblCellSpacing w:w="20" w:type="dxa"/>
        </w:trPr>
        <w:tc>
          <w:tcPr>
            <w:tcW w:w="1335" w:type="dxa"/>
            <w:shd w:val="clear" w:color="auto" w:fill="9CC2E5" w:themeFill="accent1" w:themeFillTint="99"/>
            <w:vAlign w:val="center"/>
          </w:tcPr>
          <w:p w14:paraId="7D067EA8" w14:textId="77777777" w:rsidR="00381C17" w:rsidRPr="00A84FD2" w:rsidRDefault="00381C17" w:rsidP="00381C17">
            <w:pPr>
              <w:jc w:val="center"/>
              <w:rPr>
                <w:rFonts w:eastAsia="Arial"/>
                <w:b/>
                <w:color w:val="000000" w:themeColor="text1"/>
                <w:sz w:val="24"/>
                <w:szCs w:val="24"/>
                <w:lang w:val="la-Latn"/>
              </w:rPr>
            </w:pPr>
            <w:r w:rsidRPr="00A84FD2">
              <w:rPr>
                <w:rFonts w:eastAsia="Arial"/>
                <w:b/>
                <w:color w:val="000000" w:themeColor="text1"/>
                <w:sz w:val="24"/>
                <w:szCs w:val="24"/>
                <w:lang w:val="la-Latn"/>
              </w:rPr>
              <w:t>RAZLIKA</w:t>
            </w:r>
          </w:p>
        </w:tc>
        <w:tc>
          <w:tcPr>
            <w:tcW w:w="14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64F2185" w14:textId="31A3B9E5" w:rsidR="00381C17" w:rsidRPr="00343D3D" w:rsidRDefault="00381C17" w:rsidP="00381C17">
            <w:pPr>
              <w:pStyle w:val="INormal"/>
              <w:jc w:val="center"/>
              <w:rPr>
                <w:rFonts w:cs="Arial"/>
                <w:color w:val="000000" w:themeColor="text1"/>
                <w:sz w:val="24"/>
                <w:szCs w:val="24"/>
                <w:lang w:val="hr-HR"/>
              </w:rPr>
            </w:pPr>
            <w:r w:rsidRPr="00343D3D">
              <w:rPr>
                <w:rFonts w:cs="Arial"/>
                <w:sz w:val="24"/>
                <w:szCs w:val="24"/>
              </w:rPr>
              <w:t>1,6</w:t>
            </w:r>
          </w:p>
        </w:tc>
        <w:tc>
          <w:tcPr>
            <w:tcW w:w="14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7D35E332" w14:textId="3993EC6A" w:rsidR="00381C17" w:rsidRPr="00343D3D" w:rsidRDefault="00381C17" w:rsidP="00381C17">
            <w:pPr>
              <w:pStyle w:val="INormal"/>
              <w:jc w:val="center"/>
              <w:rPr>
                <w:rFonts w:cs="Arial"/>
                <w:color w:val="000000" w:themeColor="text1"/>
                <w:sz w:val="24"/>
                <w:szCs w:val="24"/>
                <w:lang w:val="hr-HR"/>
              </w:rPr>
            </w:pPr>
            <w:r w:rsidRPr="00343D3D">
              <w:rPr>
                <w:rFonts w:cs="Arial"/>
                <w:sz w:val="24"/>
                <w:szCs w:val="24"/>
              </w:rPr>
              <w:t>1,6</w:t>
            </w:r>
          </w:p>
        </w:tc>
        <w:tc>
          <w:tcPr>
            <w:tcW w:w="148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1759F239" w14:textId="3E7AD367" w:rsidR="00381C17" w:rsidRPr="00343D3D" w:rsidRDefault="00381C17" w:rsidP="00381C17">
            <w:pPr>
              <w:pStyle w:val="INormal"/>
              <w:jc w:val="center"/>
              <w:rPr>
                <w:rFonts w:cs="Arial"/>
                <w:color w:val="000000" w:themeColor="text1"/>
                <w:sz w:val="24"/>
                <w:szCs w:val="24"/>
                <w:lang w:val="hr-HR"/>
              </w:rPr>
            </w:pPr>
            <w:r w:rsidRPr="00343D3D">
              <w:rPr>
                <w:rFonts w:cs="Arial"/>
                <w:sz w:val="24"/>
                <w:szCs w:val="24"/>
              </w:rPr>
              <w:t>1,0</w:t>
            </w:r>
          </w:p>
        </w:tc>
        <w:tc>
          <w:tcPr>
            <w:tcW w:w="14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70AE2E53" w14:textId="0C3B168A" w:rsidR="00381C17" w:rsidRPr="00343D3D" w:rsidRDefault="00381C17" w:rsidP="00381C17">
            <w:pPr>
              <w:spacing w:line="252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43D3D">
              <w:rPr>
                <w:sz w:val="24"/>
                <w:szCs w:val="24"/>
              </w:rPr>
              <w:t>2,9</w:t>
            </w:r>
          </w:p>
        </w:tc>
        <w:tc>
          <w:tcPr>
            <w:tcW w:w="1467" w:type="dxa"/>
            <w:shd w:val="clear" w:color="auto" w:fill="FFFFFF"/>
          </w:tcPr>
          <w:p w14:paraId="65341A24" w14:textId="4FA1EEE2" w:rsidR="00381C17" w:rsidRPr="00343D3D" w:rsidRDefault="009E5012" w:rsidP="00381C17">
            <w:pPr>
              <w:pStyle w:val="INormal"/>
              <w:jc w:val="center"/>
              <w:rPr>
                <w:rFonts w:cs="Arial"/>
                <w:color w:val="000000" w:themeColor="text1"/>
                <w:sz w:val="24"/>
                <w:szCs w:val="24"/>
                <w:lang w:val="hr-HR"/>
              </w:rPr>
            </w:pPr>
            <w:r>
              <w:rPr>
                <w:rFonts w:cs="Arial"/>
                <w:color w:val="000000" w:themeColor="text1"/>
                <w:sz w:val="24"/>
                <w:szCs w:val="24"/>
                <w:lang w:val="hr-HR"/>
              </w:rPr>
              <w:t>0,9</w:t>
            </w:r>
          </w:p>
        </w:tc>
      </w:tr>
    </w:tbl>
    <w:p w14:paraId="7A276D24" w14:textId="77777777" w:rsidR="004C6772" w:rsidRPr="00A84FD2" w:rsidRDefault="00112D7A" w:rsidP="00D51BED">
      <w:pPr>
        <w:pStyle w:val="INormal"/>
        <w:rPr>
          <w:rFonts w:cs="Arial"/>
          <w:i/>
          <w:color w:val="000000" w:themeColor="text1"/>
          <w:lang w:val="la-Latn"/>
        </w:rPr>
      </w:pPr>
      <w:r w:rsidRPr="00A84FD2">
        <w:rPr>
          <w:rFonts w:cs="Arial"/>
          <w:i/>
          <w:color w:val="000000" w:themeColor="text1"/>
          <w:lang w:val="la-Latn"/>
        </w:rPr>
        <w:t xml:space="preserve">Izvor: </w:t>
      </w:r>
      <w:r w:rsidR="008C2BFE" w:rsidRPr="00A84FD2">
        <w:rPr>
          <w:rFonts w:cs="Arial"/>
          <w:i/>
          <w:color w:val="000000" w:themeColor="text1"/>
          <w:lang w:val="la-Latn"/>
        </w:rPr>
        <w:t>DZS</w:t>
      </w:r>
    </w:p>
    <w:p w14:paraId="55930253" w14:textId="77777777" w:rsidR="002F1218" w:rsidRPr="000D4BB9" w:rsidRDefault="002F1218" w:rsidP="008C3671">
      <w:pPr>
        <w:pStyle w:val="INormal"/>
        <w:spacing w:after="0"/>
        <w:rPr>
          <w:rFonts w:cs="Arial"/>
          <w:i/>
          <w:lang w:val="la-Latn"/>
        </w:rPr>
      </w:pPr>
    </w:p>
    <w:tbl>
      <w:tblPr>
        <w:tblW w:w="9024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3"/>
        <w:gridCol w:w="1419"/>
        <w:gridCol w:w="3907"/>
        <w:gridCol w:w="1412"/>
        <w:gridCol w:w="1433"/>
      </w:tblGrid>
      <w:tr w:rsidR="00A84FD2" w:rsidRPr="00A84FD2" w14:paraId="6E8E915E" w14:textId="77777777" w:rsidTr="00B44B03">
        <w:trPr>
          <w:trHeight w:val="539"/>
          <w:tblCellSpacing w:w="20" w:type="dxa"/>
          <w:jc w:val="center"/>
        </w:trPr>
        <w:tc>
          <w:tcPr>
            <w:tcW w:w="8944" w:type="dxa"/>
            <w:gridSpan w:val="5"/>
            <w:shd w:val="clear" w:color="auto" w:fill="9CC2E5" w:themeFill="accent1" w:themeFillTint="99"/>
            <w:vAlign w:val="center"/>
          </w:tcPr>
          <w:p w14:paraId="03CD1AEC" w14:textId="09A86D7E" w:rsidR="00112D7A" w:rsidRPr="00661C3D" w:rsidRDefault="008C3671" w:rsidP="00DC5BA9">
            <w:pPr>
              <w:rPr>
                <w:rFonts w:eastAsia="Arial"/>
                <w:b/>
                <w:color w:val="000000" w:themeColor="text1"/>
                <w:sz w:val="24"/>
                <w:szCs w:val="24"/>
              </w:rPr>
            </w:pPr>
            <w:r w:rsidRPr="00A84FD2">
              <w:rPr>
                <w:rFonts w:eastAsia="Arial"/>
                <w:b/>
                <w:color w:val="000000" w:themeColor="text1"/>
                <w:sz w:val="24"/>
                <w:szCs w:val="24"/>
                <w:lang w:val="la-Latn"/>
              </w:rPr>
              <w:lastRenderedPageBreak/>
              <w:t>STRUKTURA NAJ</w:t>
            </w:r>
            <w:r w:rsidR="0084541E">
              <w:rPr>
                <w:rFonts w:eastAsia="Arial"/>
                <w:b/>
                <w:color w:val="000000" w:themeColor="text1"/>
                <w:sz w:val="24"/>
                <w:szCs w:val="24"/>
                <w:lang w:val="la-Latn"/>
              </w:rPr>
              <w:t xml:space="preserve">ZNAČAJNIJIH IZVOZNIH PROIZVODA, </w:t>
            </w:r>
            <w:r w:rsidR="00434B5D">
              <w:rPr>
                <w:rFonts w:eastAsia="Arial"/>
                <w:b/>
                <w:color w:val="000000" w:themeColor="text1"/>
                <w:sz w:val="24"/>
                <w:szCs w:val="24"/>
              </w:rPr>
              <w:t>2025. I.-VI</w:t>
            </w:r>
          </w:p>
        </w:tc>
      </w:tr>
      <w:tr w:rsidR="00A84FD2" w:rsidRPr="00A84FD2" w14:paraId="5DAC7D06" w14:textId="77777777" w:rsidTr="00B44B03">
        <w:trPr>
          <w:trHeight w:val="407"/>
          <w:tblCellSpacing w:w="20" w:type="dxa"/>
          <w:jc w:val="center"/>
        </w:trPr>
        <w:tc>
          <w:tcPr>
            <w:tcW w:w="793" w:type="dxa"/>
            <w:shd w:val="clear" w:color="auto" w:fill="FFFFFF"/>
            <w:vAlign w:val="center"/>
          </w:tcPr>
          <w:p w14:paraId="6E6BC7D8" w14:textId="77777777" w:rsidR="00112D7A" w:rsidRPr="00A84FD2" w:rsidRDefault="00112D7A" w:rsidP="00481EEC">
            <w:pPr>
              <w:jc w:val="center"/>
              <w:rPr>
                <w:rFonts w:eastAsia="Arial"/>
                <w:b/>
                <w:color w:val="000000" w:themeColor="text1"/>
                <w:sz w:val="24"/>
                <w:szCs w:val="24"/>
                <w:lang w:val="la-Latn"/>
              </w:rPr>
            </w:pPr>
            <w:r w:rsidRPr="00A84FD2">
              <w:rPr>
                <w:rFonts w:eastAsia="Arial"/>
                <w:b/>
                <w:color w:val="000000" w:themeColor="text1"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79" w:type="dxa"/>
            <w:shd w:val="clear" w:color="auto" w:fill="FFFFFF"/>
            <w:vAlign w:val="center"/>
          </w:tcPr>
          <w:p w14:paraId="37DE9DAF" w14:textId="77777777" w:rsidR="00112D7A" w:rsidRPr="00A84FD2" w:rsidRDefault="00112D7A" w:rsidP="00481EEC">
            <w:pPr>
              <w:pStyle w:val="INormal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</w:pPr>
            <w:r w:rsidRPr="00A84FD2"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867" w:type="dxa"/>
            <w:shd w:val="clear" w:color="auto" w:fill="FFFFFF"/>
            <w:vAlign w:val="center"/>
          </w:tcPr>
          <w:p w14:paraId="725411EC" w14:textId="77777777" w:rsidR="00112D7A" w:rsidRPr="00A84FD2" w:rsidRDefault="00112D7A" w:rsidP="00481EEC">
            <w:pPr>
              <w:pStyle w:val="INormal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</w:pPr>
            <w:r w:rsidRPr="00A84FD2"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372" w:type="dxa"/>
            <w:shd w:val="clear" w:color="auto" w:fill="FFFFFF"/>
            <w:vAlign w:val="center"/>
          </w:tcPr>
          <w:p w14:paraId="1E40724A" w14:textId="77777777" w:rsidR="00112D7A" w:rsidRPr="00A84FD2" w:rsidRDefault="002F1218" w:rsidP="00481EEC">
            <w:pPr>
              <w:pStyle w:val="INormal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</w:pPr>
            <w:r w:rsidRPr="00A84FD2"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  <w:t>USD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296D358F" w14:textId="77777777" w:rsidR="00112D7A" w:rsidRPr="00A84FD2" w:rsidRDefault="00481EEC" w:rsidP="00481EEC">
            <w:pPr>
              <w:pStyle w:val="INormal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</w:pPr>
            <w:r w:rsidRPr="00A84FD2"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  <w:t>%</w:t>
            </w:r>
          </w:p>
        </w:tc>
      </w:tr>
      <w:tr w:rsidR="00A84FD2" w:rsidRPr="00A84FD2" w14:paraId="0E08ABBA" w14:textId="77777777" w:rsidTr="00B44B03">
        <w:trPr>
          <w:trHeight w:val="407"/>
          <w:tblCellSpacing w:w="20" w:type="dxa"/>
          <w:jc w:val="center"/>
        </w:trPr>
        <w:tc>
          <w:tcPr>
            <w:tcW w:w="79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FFFFFF"/>
            <w:vAlign w:val="center"/>
          </w:tcPr>
          <w:p w14:paraId="3D45335C" w14:textId="77777777" w:rsidR="004B5CFB" w:rsidRPr="00A84FD2" w:rsidRDefault="004B5CFB" w:rsidP="00B44B03">
            <w:pPr>
              <w:jc w:val="center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84FD2">
              <w:rPr>
                <w:rFonts w:eastAsia="Arial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37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2D024A5" w14:textId="21705A8F" w:rsidR="004B5CFB" w:rsidRPr="00A84FD2" w:rsidRDefault="002C28D3" w:rsidP="00434B5D">
            <w:pPr>
              <w:suppressAutoHyphens w:val="0"/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3004</w:t>
            </w:r>
          </w:p>
        </w:tc>
        <w:tc>
          <w:tcPr>
            <w:tcW w:w="38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61A87B7" w14:textId="77777777" w:rsidR="004B5CFB" w:rsidRPr="002C28D3" w:rsidRDefault="002C28D3" w:rsidP="00B44B03"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Lijekovi</w:t>
            </w:r>
          </w:p>
        </w:tc>
        <w:tc>
          <w:tcPr>
            <w:tcW w:w="137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62D52CAE" w14:textId="1AE7BBA0" w:rsidR="004B5CFB" w:rsidRPr="00703C74" w:rsidRDefault="002E05B3" w:rsidP="002E05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E05B3">
              <w:rPr>
                <w:color w:val="000000" w:themeColor="text1"/>
                <w:sz w:val="24"/>
                <w:szCs w:val="24"/>
              </w:rPr>
              <w:t>1.570.021</w:t>
            </w:r>
          </w:p>
        </w:tc>
        <w:tc>
          <w:tcPr>
            <w:tcW w:w="137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71FE7B4" w14:textId="06F0369A" w:rsidR="004B5CFB" w:rsidRPr="00A84FD2" w:rsidRDefault="002E05B3" w:rsidP="00B44B0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67</w:t>
            </w:r>
            <w:r w:rsidR="00434B5D">
              <w:rPr>
                <w:color w:val="000000" w:themeColor="text1"/>
                <w:sz w:val="24"/>
                <w:szCs w:val="24"/>
              </w:rPr>
              <w:t>,7</w:t>
            </w:r>
          </w:p>
        </w:tc>
      </w:tr>
      <w:tr w:rsidR="00A84FD2" w:rsidRPr="00A84FD2" w14:paraId="31BE3027" w14:textId="77777777" w:rsidTr="00B44B03">
        <w:trPr>
          <w:trHeight w:val="407"/>
          <w:tblCellSpacing w:w="20" w:type="dxa"/>
          <w:jc w:val="center"/>
        </w:trPr>
        <w:tc>
          <w:tcPr>
            <w:tcW w:w="79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FFFFFF"/>
            <w:vAlign w:val="center"/>
          </w:tcPr>
          <w:p w14:paraId="7DB0AF0C" w14:textId="77777777" w:rsidR="00B44B03" w:rsidRPr="00A84FD2" w:rsidRDefault="004B5CFB" w:rsidP="00B44B03">
            <w:pPr>
              <w:jc w:val="center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84FD2">
              <w:rPr>
                <w:rFonts w:eastAsia="Arial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37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E384D33" w14:textId="77777777" w:rsidR="00B44B03" w:rsidRPr="00703C74" w:rsidRDefault="00703C74" w:rsidP="00703C74">
            <w:pPr>
              <w:suppressAutoHyphens w:val="0"/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703C74">
              <w:rPr>
                <w:color w:val="000000" w:themeColor="text1"/>
                <w:sz w:val="24"/>
                <w:szCs w:val="24"/>
              </w:rPr>
              <w:t>8479</w:t>
            </w:r>
          </w:p>
        </w:tc>
        <w:tc>
          <w:tcPr>
            <w:tcW w:w="38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0F6A8D1" w14:textId="64537D73" w:rsidR="00B44B03" w:rsidRPr="00703C74" w:rsidRDefault="00703C74" w:rsidP="00703C74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703C74">
              <w:rPr>
                <w:color w:val="000000" w:themeColor="text1"/>
                <w:sz w:val="24"/>
                <w:szCs w:val="24"/>
              </w:rPr>
              <w:t>Strojevi i mehanički uređaji s vlastitom funkcijom</w:t>
            </w:r>
          </w:p>
        </w:tc>
        <w:tc>
          <w:tcPr>
            <w:tcW w:w="137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1B74D8B" w14:textId="214AA8EF" w:rsidR="00B44B03" w:rsidRPr="00703C74" w:rsidRDefault="002E05B3" w:rsidP="002E05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E05B3">
              <w:rPr>
                <w:color w:val="000000" w:themeColor="text1"/>
                <w:sz w:val="24"/>
                <w:szCs w:val="24"/>
              </w:rPr>
              <w:t>393.046</w:t>
            </w:r>
          </w:p>
        </w:tc>
        <w:tc>
          <w:tcPr>
            <w:tcW w:w="137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10268B64" w14:textId="5C7F66C6" w:rsidR="00B44B03" w:rsidRPr="00A84FD2" w:rsidRDefault="002E05B3" w:rsidP="00B44B0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434B5D">
              <w:rPr>
                <w:color w:val="000000" w:themeColor="text1"/>
                <w:sz w:val="24"/>
                <w:szCs w:val="24"/>
              </w:rPr>
              <w:t>6,7</w:t>
            </w:r>
          </w:p>
        </w:tc>
      </w:tr>
      <w:tr w:rsidR="0084541E" w:rsidRPr="00A84FD2" w14:paraId="0A7550EE" w14:textId="77777777" w:rsidTr="00B44B03">
        <w:trPr>
          <w:trHeight w:val="407"/>
          <w:tblCellSpacing w:w="20" w:type="dxa"/>
          <w:jc w:val="center"/>
        </w:trPr>
        <w:tc>
          <w:tcPr>
            <w:tcW w:w="79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FFFFFF"/>
            <w:vAlign w:val="center"/>
          </w:tcPr>
          <w:p w14:paraId="684A242E" w14:textId="77777777" w:rsidR="0084541E" w:rsidRPr="00A84FD2" w:rsidRDefault="0084541E" w:rsidP="0084541E">
            <w:pPr>
              <w:jc w:val="center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84FD2">
              <w:rPr>
                <w:rFonts w:eastAsia="Arial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37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F5AD4A5" w14:textId="77777777" w:rsidR="0084541E" w:rsidRPr="00703C74" w:rsidRDefault="00703C74" w:rsidP="00703C74">
            <w:pPr>
              <w:suppressAutoHyphens w:val="0"/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703C74">
              <w:rPr>
                <w:color w:val="000000" w:themeColor="text1"/>
                <w:sz w:val="24"/>
                <w:szCs w:val="24"/>
              </w:rPr>
              <w:t>2309</w:t>
            </w:r>
          </w:p>
        </w:tc>
        <w:tc>
          <w:tcPr>
            <w:tcW w:w="38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A9CB946" w14:textId="77777777" w:rsidR="0084541E" w:rsidRPr="00703C74" w:rsidRDefault="00703C74" w:rsidP="00703C74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703C74">
              <w:rPr>
                <w:color w:val="000000" w:themeColor="text1"/>
                <w:sz w:val="24"/>
                <w:szCs w:val="24"/>
              </w:rPr>
              <w:t>Pripravci koji se koriste u prehrani životinja</w:t>
            </w:r>
          </w:p>
        </w:tc>
        <w:tc>
          <w:tcPr>
            <w:tcW w:w="137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97C8BAB" w14:textId="2124D3C3" w:rsidR="0084541E" w:rsidRPr="00703C74" w:rsidRDefault="002E05B3" w:rsidP="002E05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E05B3">
              <w:rPr>
                <w:color w:val="000000" w:themeColor="text1"/>
                <w:sz w:val="24"/>
                <w:szCs w:val="24"/>
              </w:rPr>
              <w:t>72.333</w:t>
            </w:r>
          </w:p>
        </w:tc>
        <w:tc>
          <w:tcPr>
            <w:tcW w:w="137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A0705C6" w14:textId="57068830" w:rsidR="0084541E" w:rsidRPr="00A84FD2" w:rsidRDefault="002E05B3" w:rsidP="0084541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434B5D">
              <w:rPr>
                <w:color w:val="000000" w:themeColor="text1"/>
                <w:sz w:val="24"/>
                <w:szCs w:val="24"/>
              </w:rPr>
              <w:t>,1</w:t>
            </w:r>
          </w:p>
        </w:tc>
      </w:tr>
      <w:tr w:rsidR="00B0256D" w:rsidRPr="00A84FD2" w14:paraId="66C191E0" w14:textId="77777777" w:rsidTr="00B44B03">
        <w:trPr>
          <w:trHeight w:val="407"/>
          <w:tblCellSpacing w:w="20" w:type="dxa"/>
          <w:jc w:val="center"/>
        </w:trPr>
        <w:tc>
          <w:tcPr>
            <w:tcW w:w="79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FFFFFF"/>
            <w:vAlign w:val="center"/>
          </w:tcPr>
          <w:p w14:paraId="0E72A28D" w14:textId="6086612C" w:rsidR="00B0256D" w:rsidRPr="00A84FD2" w:rsidRDefault="002E05B3" w:rsidP="0084541E">
            <w:pPr>
              <w:jc w:val="center"/>
              <w:rPr>
                <w:rFonts w:eastAsia="Arial"/>
                <w:color w:val="000000" w:themeColor="text1"/>
                <w:sz w:val="24"/>
                <w:szCs w:val="24"/>
              </w:rPr>
            </w:pPr>
            <w:r>
              <w:rPr>
                <w:rFonts w:eastAsia="Arial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37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ED2A661" w14:textId="523187A3" w:rsidR="00B0256D" w:rsidRPr="00703C74" w:rsidRDefault="002E05B3" w:rsidP="00703C74">
            <w:pPr>
              <w:suppressAutoHyphens w:val="0"/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9026</w:t>
            </w:r>
          </w:p>
        </w:tc>
        <w:tc>
          <w:tcPr>
            <w:tcW w:w="38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245C90E" w14:textId="7FA43C6C" w:rsidR="00B0256D" w:rsidRPr="00703C74" w:rsidRDefault="002E05B3" w:rsidP="00703C74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2E05B3">
              <w:rPr>
                <w:color w:val="000000" w:themeColor="text1"/>
                <w:sz w:val="24"/>
                <w:szCs w:val="24"/>
              </w:rPr>
              <w:t xml:space="preserve">Instrumenti i aparati za mjerenje ili nadzor protoka, razine, pritiska ili ostalih promjenjivih veličina tekućina ili plinova </w:t>
            </w:r>
          </w:p>
        </w:tc>
        <w:tc>
          <w:tcPr>
            <w:tcW w:w="137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A3EF48D" w14:textId="0375C4CF" w:rsidR="00B0256D" w:rsidRPr="00703C74" w:rsidRDefault="002E05B3" w:rsidP="002E05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E05B3">
              <w:rPr>
                <w:color w:val="000000" w:themeColor="text1"/>
                <w:sz w:val="24"/>
                <w:szCs w:val="24"/>
              </w:rPr>
              <w:t>60.910</w:t>
            </w:r>
          </w:p>
        </w:tc>
        <w:tc>
          <w:tcPr>
            <w:tcW w:w="137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C38B697" w14:textId="29F3B741" w:rsidR="00B0256D" w:rsidRDefault="00434B5D" w:rsidP="0084541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2,6</w:t>
            </w:r>
          </w:p>
        </w:tc>
      </w:tr>
      <w:tr w:rsidR="0043134A" w:rsidRPr="00A84FD2" w14:paraId="60105E87" w14:textId="77777777" w:rsidTr="00B44B03">
        <w:trPr>
          <w:trHeight w:val="407"/>
          <w:tblCellSpacing w:w="20" w:type="dxa"/>
          <w:jc w:val="center"/>
        </w:trPr>
        <w:tc>
          <w:tcPr>
            <w:tcW w:w="79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FFFFFF"/>
            <w:vAlign w:val="center"/>
          </w:tcPr>
          <w:p w14:paraId="1D84E356" w14:textId="34356E66" w:rsidR="0043134A" w:rsidRPr="00A84FD2" w:rsidRDefault="002E05B3" w:rsidP="0084541E">
            <w:pPr>
              <w:jc w:val="center"/>
              <w:rPr>
                <w:rFonts w:eastAsia="Arial"/>
                <w:color w:val="000000" w:themeColor="text1"/>
                <w:sz w:val="24"/>
                <w:szCs w:val="24"/>
              </w:rPr>
            </w:pPr>
            <w:r>
              <w:rPr>
                <w:rFonts w:eastAsia="Arial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37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E1226D3" w14:textId="44A85066" w:rsidR="0043134A" w:rsidRPr="00703C74" w:rsidRDefault="002E05B3" w:rsidP="00703C74">
            <w:pPr>
              <w:suppressAutoHyphens w:val="0"/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8443</w:t>
            </w:r>
          </w:p>
        </w:tc>
        <w:tc>
          <w:tcPr>
            <w:tcW w:w="38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69681230" w14:textId="6FC1D937" w:rsidR="0043134A" w:rsidRPr="00703C74" w:rsidRDefault="002E05B3" w:rsidP="00703C74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2E05B3">
              <w:rPr>
                <w:color w:val="000000" w:themeColor="text1"/>
                <w:sz w:val="24"/>
                <w:szCs w:val="24"/>
              </w:rPr>
              <w:t xml:space="preserve">Strojevi za tiskanje što tiskanje vrše pomoću tiskarskih slova, klišeja, ploča, valjaka i dr. </w:t>
            </w:r>
          </w:p>
        </w:tc>
        <w:tc>
          <w:tcPr>
            <w:tcW w:w="137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88EBBB7" w14:textId="0ADF1C78" w:rsidR="0043134A" w:rsidRPr="00703C74" w:rsidRDefault="002E05B3" w:rsidP="002E05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E05B3">
              <w:rPr>
                <w:color w:val="000000" w:themeColor="text1"/>
                <w:sz w:val="24"/>
                <w:szCs w:val="24"/>
              </w:rPr>
              <w:t>55.686</w:t>
            </w:r>
          </w:p>
        </w:tc>
        <w:tc>
          <w:tcPr>
            <w:tcW w:w="137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6C4341E" w14:textId="67DEA069" w:rsidR="0043134A" w:rsidRDefault="002E05B3" w:rsidP="0084541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434B5D">
              <w:rPr>
                <w:color w:val="000000" w:themeColor="text1"/>
                <w:sz w:val="24"/>
                <w:szCs w:val="24"/>
              </w:rPr>
              <w:t>,4</w:t>
            </w:r>
          </w:p>
        </w:tc>
      </w:tr>
      <w:tr w:rsidR="0084541E" w:rsidRPr="00A84FD2" w14:paraId="0E27C9C0" w14:textId="77777777" w:rsidTr="00B44B03">
        <w:trPr>
          <w:trHeight w:val="392"/>
          <w:tblCellSpacing w:w="20" w:type="dxa"/>
          <w:jc w:val="center"/>
        </w:trPr>
        <w:tc>
          <w:tcPr>
            <w:tcW w:w="6119" w:type="dxa"/>
            <w:gridSpan w:val="3"/>
            <w:shd w:val="clear" w:color="auto" w:fill="FFFFFF"/>
            <w:vAlign w:val="center"/>
          </w:tcPr>
          <w:p w14:paraId="51AE5F53" w14:textId="77777777" w:rsidR="0084541E" w:rsidRPr="00A84FD2" w:rsidRDefault="0084541E" w:rsidP="0084541E">
            <w:pPr>
              <w:pStyle w:val="INormal"/>
              <w:jc w:val="left"/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</w:pPr>
            <w:r w:rsidRPr="00A84FD2"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  <w:t>Prikazan izvoz</w:t>
            </w:r>
          </w:p>
        </w:tc>
        <w:tc>
          <w:tcPr>
            <w:tcW w:w="1372" w:type="dxa"/>
            <w:shd w:val="clear" w:color="auto" w:fill="FFFFFF"/>
          </w:tcPr>
          <w:p w14:paraId="298BDB14" w14:textId="2EFB6A7A" w:rsidR="0084541E" w:rsidRPr="000B3F0D" w:rsidRDefault="002E05B3" w:rsidP="00DA2FC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2.151.996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756065A1" w14:textId="2F7CED33" w:rsidR="0084541E" w:rsidRPr="000B3F0D" w:rsidRDefault="002E05B3" w:rsidP="0084541E">
            <w:pPr>
              <w:pStyle w:val="INormal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  <w:lang w:val="hr-HR"/>
              </w:rPr>
              <w:t>9</w:t>
            </w:r>
            <w:r w:rsidR="00434B5D">
              <w:rPr>
                <w:rFonts w:cs="Arial"/>
                <w:b/>
                <w:color w:val="000000" w:themeColor="text1"/>
                <w:sz w:val="24"/>
                <w:szCs w:val="24"/>
                <w:lang w:val="hr-HR"/>
              </w:rPr>
              <w:t>1,4</w:t>
            </w:r>
          </w:p>
        </w:tc>
      </w:tr>
      <w:tr w:rsidR="0084541E" w:rsidRPr="00A84FD2" w14:paraId="1F87DA4B" w14:textId="77777777" w:rsidTr="00B44B03">
        <w:trPr>
          <w:trHeight w:val="392"/>
          <w:tblCellSpacing w:w="20" w:type="dxa"/>
          <w:jc w:val="center"/>
        </w:trPr>
        <w:tc>
          <w:tcPr>
            <w:tcW w:w="6119" w:type="dxa"/>
            <w:gridSpan w:val="3"/>
            <w:shd w:val="clear" w:color="auto" w:fill="FFFFFF"/>
            <w:vAlign w:val="center"/>
          </w:tcPr>
          <w:p w14:paraId="277392C2" w14:textId="77777777" w:rsidR="0084541E" w:rsidRPr="00A84FD2" w:rsidRDefault="0084541E" w:rsidP="0084541E">
            <w:pPr>
              <w:pStyle w:val="INormal"/>
              <w:jc w:val="left"/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</w:pPr>
            <w:r w:rsidRPr="00A84FD2"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  <w:t>Ukupan izvoz</w:t>
            </w:r>
          </w:p>
        </w:tc>
        <w:tc>
          <w:tcPr>
            <w:tcW w:w="1372" w:type="dxa"/>
            <w:shd w:val="clear" w:color="auto" w:fill="FFFFFF"/>
          </w:tcPr>
          <w:p w14:paraId="17D1E54F" w14:textId="77F5AEBB" w:rsidR="0084541E" w:rsidRPr="002E05B3" w:rsidRDefault="002E05B3" w:rsidP="00DC5BA9">
            <w:pPr>
              <w:pStyle w:val="INormal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  <w:lang w:val="hr-HR"/>
              </w:rPr>
              <w:t>2.353.809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6A56D074" w14:textId="43FDCF6E" w:rsidR="0084541E" w:rsidRPr="000B3F0D" w:rsidRDefault="0084541E" w:rsidP="0084541E">
            <w:pPr>
              <w:pStyle w:val="INormal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</w:pPr>
            <w:r w:rsidRPr="000B3F0D"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  <w:t>100</w:t>
            </w:r>
          </w:p>
        </w:tc>
      </w:tr>
    </w:tbl>
    <w:p w14:paraId="39CE3528" w14:textId="77777777" w:rsidR="002F1218" w:rsidRPr="00A84FD2" w:rsidRDefault="00481EEC" w:rsidP="008C3671">
      <w:pPr>
        <w:pStyle w:val="INormal"/>
        <w:rPr>
          <w:rFonts w:cs="Arial"/>
          <w:i/>
          <w:color w:val="000000" w:themeColor="text1"/>
          <w:lang w:val="la-Latn"/>
        </w:rPr>
      </w:pPr>
      <w:r w:rsidRPr="00A84FD2">
        <w:rPr>
          <w:rFonts w:cs="Arial"/>
          <w:i/>
          <w:color w:val="000000" w:themeColor="text1"/>
          <w:lang w:val="la-Latn"/>
        </w:rPr>
        <w:t xml:space="preserve">Izvor: </w:t>
      </w:r>
      <w:r w:rsidR="004B5CFB" w:rsidRPr="00A84FD2">
        <w:rPr>
          <w:rFonts w:cs="Arial"/>
          <w:i/>
          <w:color w:val="000000" w:themeColor="text1"/>
          <w:lang w:val="la-Latn"/>
        </w:rPr>
        <w:t>DZS</w:t>
      </w:r>
    </w:p>
    <w:p w14:paraId="36DA0511" w14:textId="77777777" w:rsidR="008C3671" w:rsidRPr="00A84FD2" w:rsidRDefault="008C3671" w:rsidP="008C3671">
      <w:pPr>
        <w:pStyle w:val="INormal"/>
        <w:rPr>
          <w:rFonts w:cs="Arial"/>
          <w:i/>
          <w:color w:val="000000" w:themeColor="text1"/>
          <w:lang w:val="la-Latn"/>
        </w:rPr>
      </w:pPr>
    </w:p>
    <w:tbl>
      <w:tblPr>
        <w:tblW w:w="902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3"/>
        <w:gridCol w:w="1418"/>
        <w:gridCol w:w="3906"/>
        <w:gridCol w:w="1414"/>
        <w:gridCol w:w="1433"/>
      </w:tblGrid>
      <w:tr w:rsidR="00A84FD2" w:rsidRPr="00A84FD2" w14:paraId="78248317" w14:textId="77777777" w:rsidTr="00786790">
        <w:trPr>
          <w:trHeight w:val="569"/>
          <w:tblCellSpacing w:w="20" w:type="dxa"/>
        </w:trPr>
        <w:tc>
          <w:tcPr>
            <w:tcW w:w="8944" w:type="dxa"/>
            <w:gridSpan w:val="5"/>
            <w:shd w:val="clear" w:color="auto" w:fill="9CC2E5" w:themeFill="accent1" w:themeFillTint="99"/>
            <w:vAlign w:val="center"/>
          </w:tcPr>
          <w:p w14:paraId="6501263B" w14:textId="690D6045" w:rsidR="00481EEC" w:rsidRPr="00A84FD2" w:rsidRDefault="008C3671" w:rsidP="00DC5BA9">
            <w:pPr>
              <w:rPr>
                <w:rFonts w:eastAsia="Arial"/>
                <w:b/>
                <w:color w:val="000000" w:themeColor="text1"/>
                <w:sz w:val="24"/>
                <w:szCs w:val="24"/>
              </w:rPr>
            </w:pPr>
            <w:r w:rsidRPr="00A84FD2">
              <w:rPr>
                <w:rFonts w:eastAsia="Arial"/>
                <w:b/>
                <w:color w:val="000000" w:themeColor="text1"/>
                <w:sz w:val="24"/>
                <w:szCs w:val="24"/>
                <w:lang w:val="la-Latn"/>
              </w:rPr>
              <w:t>STRUKTURA NAJZNAČAJNIJIH UVOZNIH PROIZVODA</w:t>
            </w:r>
            <w:r w:rsidR="0084541E">
              <w:rPr>
                <w:rFonts w:eastAsia="Arial"/>
                <w:b/>
                <w:color w:val="000000" w:themeColor="text1"/>
                <w:sz w:val="24"/>
                <w:szCs w:val="24"/>
              </w:rPr>
              <w:t xml:space="preserve">, </w:t>
            </w:r>
            <w:r w:rsidR="00434B5D">
              <w:rPr>
                <w:rFonts w:eastAsia="Arial"/>
                <w:b/>
                <w:color w:val="000000" w:themeColor="text1"/>
                <w:sz w:val="24"/>
                <w:szCs w:val="24"/>
              </w:rPr>
              <w:t>2025. I.-VI</w:t>
            </w:r>
          </w:p>
        </w:tc>
      </w:tr>
      <w:tr w:rsidR="00A84FD2" w:rsidRPr="007B0CAB" w14:paraId="01ED7555" w14:textId="77777777" w:rsidTr="00C46199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2BC60B82" w14:textId="77777777" w:rsidR="00481EEC" w:rsidRPr="007B0CAB" w:rsidRDefault="00481EEC" w:rsidP="009C6695">
            <w:pPr>
              <w:jc w:val="center"/>
              <w:rPr>
                <w:rFonts w:eastAsia="Arial"/>
                <w:b/>
                <w:color w:val="000000" w:themeColor="text1"/>
                <w:sz w:val="24"/>
                <w:szCs w:val="24"/>
                <w:lang w:val="la-Latn"/>
              </w:rPr>
            </w:pPr>
            <w:r w:rsidRPr="007B0CAB">
              <w:rPr>
                <w:rFonts w:eastAsia="Arial"/>
                <w:b/>
                <w:color w:val="000000" w:themeColor="text1"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78" w:type="dxa"/>
            <w:shd w:val="clear" w:color="auto" w:fill="FFFFFF"/>
            <w:vAlign w:val="center"/>
          </w:tcPr>
          <w:p w14:paraId="67B44155" w14:textId="77777777" w:rsidR="00481EEC" w:rsidRPr="007B0CAB" w:rsidRDefault="00481EEC" w:rsidP="009C6695">
            <w:pPr>
              <w:pStyle w:val="INormal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</w:pPr>
            <w:r w:rsidRPr="007B0CAB"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866" w:type="dxa"/>
            <w:shd w:val="clear" w:color="auto" w:fill="FFFFFF"/>
            <w:vAlign w:val="center"/>
          </w:tcPr>
          <w:p w14:paraId="093B422F" w14:textId="77777777" w:rsidR="00481EEC" w:rsidRPr="007B0CAB" w:rsidRDefault="00481EEC" w:rsidP="009C6695">
            <w:pPr>
              <w:pStyle w:val="INormal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</w:pPr>
            <w:r w:rsidRPr="007B0CAB"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374" w:type="dxa"/>
            <w:shd w:val="clear" w:color="auto" w:fill="FFFFFF"/>
            <w:vAlign w:val="center"/>
          </w:tcPr>
          <w:p w14:paraId="4166B28E" w14:textId="77777777" w:rsidR="00481EEC" w:rsidRPr="007B0CAB" w:rsidRDefault="002F1218" w:rsidP="009C6695">
            <w:pPr>
              <w:pStyle w:val="INormal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</w:pPr>
            <w:r w:rsidRPr="007B0CAB"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  <w:t>USD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1BDCD53E" w14:textId="77777777" w:rsidR="00481EEC" w:rsidRPr="007B0CAB" w:rsidRDefault="00481EEC" w:rsidP="009C6695">
            <w:pPr>
              <w:pStyle w:val="INormal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</w:pPr>
            <w:r w:rsidRPr="007B0CAB"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  <w:t>%</w:t>
            </w:r>
          </w:p>
        </w:tc>
      </w:tr>
      <w:tr w:rsidR="00A84FD2" w:rsidRPr="007B0CAB" w14:paraId="4EDD2B86" w14:textId="77777777" w:rsidTr="00B44B03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0DBAEE23" w14:textId="77777777" w:rsidR="00B44B03" w:rsidRPr="007B0CAB" w:rsidRDefault="00B44B03" w:rsidP="00B44B03">
            <w:pPr>
              <w:jc w:val="center"/>
              <w:rPr>
                <w:rFonts w:eastAsia="Arial"/>
                <w:color w:val="000000" w:themeColor="text1"/>
                <w:sz w:val="24"/>
                <w:szCs w:val="24"/>
                <w:lang w:val="la-Latn"/>
              </w:rPr>
            </w:pPr>
            <w:r w:rsidRPr="007B0CAB">
              <w:rPr>
                <w:rFonts w:eastAsia="Arial"/>
                <w:color w:val="000000" w:themeColor="text1"/>
                <w:sz w:val="24"/>
                <w:szCs w:val="24"/>
                <w:lang w:val="la-Latn"/>
              </w:rPr>
              <w:t>1.</w:t>
            </w:r>
          </w:p>
        </w:tc>
        <w:tc>
          <w:tcPr>
            <w:tcW w:w="137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74E674B" w14:textId="19E3D684" w:rsidR="00B44B03" w:rsidRPr="007B0CAB" w:rsidRDefault="007B0CAB" w:rsidP="007B0CAB">
            <w:pPr>
              <w:suppressAutoHyphens w:val="0"/>
              <w:spacing w:after="0"/>
              <w:jc w:val="center"/>
              <w:rPr>
                <w:color w:val="000000" w:themeColor="text1"/>
                <w:sz w:val="24"/>
                <w:szCs w:val="24"/>
                <w:lang w:eastAsia="hr-HR"/>
              </w:rPr>
            </w:pPr>
            <w:r w:rsidRPr="007B0CAB">
              <w:rPr>
                <w:color w:val="000000" w:themeColor="text1"/>
                <w:sz w:val="24"/>
                <w:szCs w:val="24"/>
                <w:lang w:eastAsia="hr-HR"/>
              </w:rPr>
              <w:t>8411</w:t>
            </w:r>
          </w:p>
        </w:tc>
        <w:tc>
          <w:tcPr>
            <w:tcW w:w="386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5DD8A06" w14:textId="5574BC1B" w:rsidR="00B44B03" w:rsidRPr="007B0CAB" w:rsidRDefault="007B0CAB" w:rsidP="00595CC1">
            <w:pPr>
              <w:jc w:val="left"/>
              <w:rPr>
                <w:color w:val="000000" w:themeColor="text1"/>
                <w:sz w:val="24"/>
                <w:szCs w:val="24"/>
                <w:lang w:val="la-Latn"/>
              </w:rPr>
            </w:pPr>
            <w:r w:rsidRPr="007B0CAB">
              <w:rPr>
                <w:color w:val="000000" w:themeColor="text1"/>
                <w:sz w:val="24"/>
                <w:szCs w:val="24"/>
                <w:lang w:val="la-Latn"/>
              </w:rPr>
              <w:t>Turbomlazni motori, turbopropelerni motori i druge plinske turbine</w:t>
            </w:r>
          </w:p>
        </w:tc>
        <w:tc>
          <w:tcPr>
            <w:tcW w:w="137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F0509F4" w14:textId="63415431" w:rsidR="00B44B03" w:rsidRPr="007B0CAB" w:rsidRDefault="007B0CAB" w:rsidP="00703C74">
            <w:pPr>
              <w:pStyle w:val="INormal"/>
              <w:jc w:val="center"/>
              <w:rPr>
                <w:rFonts w:cs="Arial"/>
                <w:color w:val="000000" w:themeColor="text1"/>
                <w:sz w:val="24"/>
                <w:szCs w:val="24"/>
                <w:lang w:val="la-Latn"/>
              </w:rPr>
            </w:pPr>
            <w:r w:rsidRPr="007B0CAB">
              <w:rPr>
                <w:rFonts w:cs="Arial"/>
                <w:color w:val="000000" w:themeColor="text1"/>
                <w:sz w:val="24"/>
                <w:szCs w:val="24"/>
                <w:lang w:val="la-Latn"/>
              </w:rPr>
              <w:t>796.564</w:t>
            </w:r>
          </w:p>
        </w:tc>
        <w:tc>
          <w:tcPr>
            <w:tcW w:w="137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F5BC690" w14:textId="07AE3181" w:rsidR="00B44B03" w:rsidRPr="007B0CAB" w:rsidRDefault="007B0CAB" w:rsidP="00B44B0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  <w:r w:rsidR="00434B5D">
              <w:rPr>
                <w:color w:val="000000" w:themeColor="text1"/>
                <w:sz w:val="24"/>
                <w:szCs w:val="24"/>
              </w:rPr>
              <w:t>6,8</w:t>
            </w:r>
          </w:p>
        </w:tc>
      </w:tr>
      <w:tr w:rsidR="00A84FD2" w:rsidRPr="007B0CAB" w14:paraId="26F893D0" w14:textId="77777777" w:rsidTr="00B44B03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15DB89C6" w14:textId="77777777" w:rsidR="00B44B03" w:rsidRPr="007B0CAB" w:rsidRDefault="00B44B03" w:rsidP="00B44B03">
            <w:pPr>
              <w:jc w:val="center"/>
              <w:rPr>
                <w:rFonts w:eastAsia="Arial"/>
                <w:color w:val="000000" w:themeColor="text1"/>
                <w:sz w:val="24"/>
                <w:szCs w:val="24"/>
                <w:lang w:val="la-Latn"/>
              </w:rPr>
            </w:pPr>
            <w:r w:rsidRPr="007B0CAB">
              <w:rPr>
                <w:rFonts w:eastAsia="Arial"/>
                <w:color w:val="000000" w:themeColor="text1"/>
                <w:sz w:val="24"/>
                <w:szCs w:val="24"/>
                <w:lang w:val="la-Latn"/>
              </w:rPr>
              <w:t>2.</w:t>
            </w:r>
          </w:p>
        </w:tc>
        <w:tc>
          <w:tcPr>
            <w:tcW w:w="137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2413F75" w14:textId="53F44BA7" w:rsidR="00B44B03" w:rsidRPr="007B0CAB" w:rsidRDefault="007B0CAB" w:rsidP="007B0C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B0CAB">
              <w:rPr>
                <w:color w:val="000000" w:themeColor="text1"/>
                <w:sz w:val="24"/>
                <w:szCs w:val="24"/>
              </w:rPr>
              <w:t>0813</w:t>
            </w:r>
          </w:p>
        </w:tc>
        <w:tc>
          <w:tcPr>
            <w:tcW w:w="386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C2C2CC4" w14:textId="3C6B5637" w:rsidR="00B44B03" w:rsidRPr="007B0CAB" w:rsidRDefault="007B0CAB" w:rsidP="00B44B03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7B0CAB">
              <w:rPr>
                <w:color w:val="000000" w:themeColor="text1"/>
                <w:sz w:val="24"/>
                <w:szCs w:val="24"/>
              </w:rPr>
              <w:t xml:space="preserve">Marelice, šljive, jabuke, kruške, breskve, papaje, </w:t>
            </w:r>
            <w:proofErr w:type="spellStart"/>
            <w:r w:rsidRPr="007B0CAB">
              <w:rPr>
                <w:color w:val="000000" w:themeColor="text1"/>
                <w:sz w:val="24"/>
                <w:szCs w:val="24"/>
              </w:rPr>
              <w:t>tamarinde</w:t>
            </w:r>
            <w:proofErr w:type="spellEnd"/>
            <w:r w:rsidRPr="007B0CAB">
              <w:rPr>
                <w:color w:val="000000" w:themeColor="text1"/>
                <w:sz w:val="24"/>
                <w:szCs w:val="24"/>
              </w:rPr>
              <w:t xml:space="preserve"> i ostalo jestivo voće</w:t>
            </w:r>
          </w:p>
        </w:tc>
        <w:tc>
          <w:tcPr>
            <w:tcW w:w="137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5BE3D10" w14:textId="2B958085" w:rsidR="00B44B03" w:rsidRPr="007B0CAB" w:rsidRDefault="007B0CAB" w:rsidP="00703C74">
            <w:pPr>
              <w:pStyle w:val="INormal"/>
              <w:jc w:val="center"/>
              <w:rPr>
                <w:rFonts w:cs="Arial"/>
                <w:color w:val="000000" w:themeColor="text1"/>
                <w:sz w:val="24"/>
                <w:szCs w:val="24"/>
                <w:lang w:val="la-Latn"/>
              </w:rPr>
            </w:pPr>
            <w:r w:rsidRPr="007B0CAB">
              <w:rPr>
                <w:rFonts w:cs="Arial"/>
                <w:color w:val="000000" w:themeColor="text1"/>
                <w:sz w:val="24"/>
                <w:szCs w:val="24"/>
                <w:lang w:val="la-Latn"/>
              </w:rPr>
              <w:t>193.548</w:t>
            </w:r>
          </w:p>
        </w:tc>
        <w:tc>
          <w:tcPr>
            <w:tcW w:w="137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6E394AD4" w14:textId="3622F9EC" w:rsidR="00B44B03" w:rsidRPr="007B0CAB" w:rsidRDefault="007B0CAB" w:rsidP="00B44B0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434B5D">
              <w:rPr>
                <w:color w:val="000000" w:themeColor="text1"/>
                <w:sz w:val="24"/>
                <w:szCs w:val="24"/>
              </w:rPr>
              <w:t>3,8</w:t>
            </w:r>
          </w:p>
        </w:tc>
      </w:tr>
      <w:tr w:rsidR="00A84FD2" w:rsidRPr="007B0CAB" w14:paraId="7C1274B5" w14:textId="77777777" w:rsidTr="00B44B03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294B6283" w14:textId="77777777" w:rsidR="00B44B03" w:rsidRPr="007B0CAB" w:rsidRDefault="00B44B03" w:rsidP="00B44B03">
            <w:pPr>
              <w:jc w:val="center"/>
              <w:rPr>
                <w:rFonts w:eastAsia="Arial"/>
                <w:color w:val="000000" w:themeColor="text1"/>
                <w:sz w:val="24"/>
                <w:szCs w:val="24"/>
                <w:lang w:val="la-Latn"/>
              </w:rPr>
            </w:pPr>
            <w:r w:rsidRPr="007B0CAB">
              <w:rPr>
                <w:rFonts w:eastAsia="Arial"/>
                <w:color w:val="000000" w:themeColor="text1"/>
                <w:sz w:val="24"/>
                <w:szCs w:val="24"/>
                <w:lang w:val="la-Latn"/>
              </w:rPr>
              <w:t>3.</w:t>
            </w:r>
          </w:p>
        </w:tc>
        <w:tc>
          <w:tcPr>
            <w:tcW w:w="137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C0F0E29" w14:textId="56F959BF" w:rsidR="00B44B03" w:rsidRPr="007B0CAB" w:rsidRDefault="007B0CAB" w:rsidP="007B0C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B0CAB">
              <w:rPr>
                <w:color w:val="000000" w:themeColor="text1"/>
                <w:sz w:val="24"/>
                <w:szCs w:val="24"/>
              </w:rPr>
              <w:t>1605</w:t>
            </w:r>
          </w:p>
        </w:tc>
        <w:tc>
          <w:tcPr>
            <w:tcW w:w="386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89F1B2D" w14:textId="555E3143" w:rsidR="00B44B03" w:rsidRPr="007B0CAB" w:rsidRDefault="007B0CAB" w:rsidP="00F56E18">
            <w:pPr>
              <w:suppressAutoHyphens w:val="0"/>
              <w:spacing w:after="0"/>
              <w:jc w:val="left"/>
              <w:rPr>
                <w:color w:val="000000" w:themeColor="text1"/>
                <w:sz w:val="24"/>
                <w:szCs w:val="24"/>
              </w:rPr>
            </w:pPr>
            <w:r w:rsidRPr="007B0CAB">
              <w:rPr>
                <w:color w:val="000000" w:themeColor="text1"/>
                <w:sz w:val="24"/>
                <w:szCs w:val="24"/>
              </w:rPr>
              <w:t>Rakovi, mekušci i ostali vodeni beskralješnjaci, pripremljeni ili konzervirani</w:t>
            </w:r>
          </w:p>
        </w:tc>
        <w:tc>
          <w:tcPr>
            <w:tcW w:w="137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AE276DA" w14:textId="0737836A" w:rsidR="00B44B03" w:rsidRPr="007B0CAB" w:rsidRDefault="007B0CAB" w:rsidP="00703C74">
            <w:pPr>
              <w:pStyle w:val="INormal"/>
              <w:jc w:val="center"/>
              <w:rPr>
                <w:rFonts w:cs="Arial"/>
                <w:color w:val="000000" w:themeColor="text1"/>
                <w:sz w:val="24"/>
                <w:szCs w:val="24"/>
                <w:lang w:val="la-Latn"/>
              </w:rPr>
            </w:pPr>
            <w:r w:rsidRPr="007B0CAB">
              <w:rPr>
                <w:rFonts w:cs="Arial"/>
                <w:color w:val="000000" w:themeColor="text1"/>
                <w:sz w:val="24"/>
                <w:szCs w:val="24"/>
                <w:lang w:val="la-Latn"/>
              </w:rPr>
              <w:t>183.244</w:t>
            </w:r>
          </w:p>
        </w:tc>
        <w:tc>
          <w:tcPr>
            <w:tcW w:w="137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CF63315" w14:textId="7B2E1625" w:rsidR="00B44B03" w:rsidRPr="007B0CAB" w:rsidRDefault="007B0CAB" w:rsidP="00B44B0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  <w:r w:rsidR="00434B5D">
              <w:rPr>
                <w:color w:val="000000" w:themeColor="text1"/>
                <w:sz w:val="24"/>
                <w:szCs w:val="24"/>
              </w:rPr>
              <w:t>,1</w:t>
            </w:r>
          </w:p>
        </w:tc>
      </w:tr>
      <w:tr w:rsidR="0043134A" w:rsidRPr="007B0CAB" w14:paraId="0E283C02" w14:textId="77777777" w:rsidTr="00B44B03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467425FA" w14:textId="6A9EB752" w:rsidR="0043134A" w:rsidRPr="007B0CAB" w:rsidRDefault="007B0CAB" w:rsidP="00B44B03">
            <w:pPr>
              <w:jc w:val="center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7B0CAB">
              <w:rPr>
                <w:rFonts w:eastAsia="Arial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37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0E1BDAF" w14:textId="376DE7D7" w:rsidR="0043134A" w:rsidRPr="007B0CAB" w:rsidRDefault="007B0CAB" w:rsidP="007B0C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B0CAB">
              <w:rPr>
                <w:color w:val="000000" w:themeColor="text1"/>
                <w:sz w:val="24"/>
                <w:szCs w:val="24"/>
              </w:rPr>
              <w:t>2204</w:t>
            </w:r>
          </w:p>
        </w:tc>
        <w:tc>
          <w:tcPr>
            <w:tcW w:w="386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1F36E8EC" w14:textId="22CF0B89" w:rsidR="0043134A" w:rsidRPr="007B0CAB" w:rsidRDefault="007B0CAB" w:rsidP="00F56E18">
            <w:pPr>
              <w:suppressAutoHyphens w:val="0"/>
              <w:spacing w:after="0"/>
              <w:jc w:val="left"/>
              <w:rPr>
                <w:color w:val="000000" w:themeColor="text1"/>
                <w:sz w:val="24"/>
                <w:szCs w:val="24"/>
              </w:rPr>
            </w:pPr>
            <w:r w:rsidRPr="007B0CAB">
              <w:rPr>
                <w:color w:val="000000" w:themeColor="text1"/>
                <w:sz w:val="24"/>
                <w:szCs w:val="24"/>
              </w:rPr>
              <w:t>Vino od svježeg grožđa, uključujući pojačana vina</w:t>
            </w:r>
          </w:p>
        </w:tc>
        <w:tc>
          <w:tcPr>
            <w:tcW w:w="137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18927370" w14:textId="33BB3674" w:rsidR="0043134A" w:rsidRPr="007B0CAB" w:rsidRDefault="007B0CAB" w:rsidP="00703C74">
            <w:pPr>
              <w:pStyle w:val="INormal"/>
              <w:jc w:val="center"/>
              <w:rPr>
                <w:rFonts w:cs="Arial"/>
                <w:color w:val="000000" w:themeColor="text1"/>
                <w:sz w:val="24"/>
                <w:szCs w:val="24"/>
                <w:lang w:val="la-Latn"/>
              </w:rPr>
            </w:pPr>
            <w:r w:rsidRPr="007B0CAB">
              <w:rPr>
                <w:rFonts w:cs="Arial"/>
                <w:color w:val="000000" w:themeColor="text1"/>
                <w:sz w:val="24"/>
                <w:szCs w:val="24"/>
                <w:lang w:val="la-Latn"/>
              </w:rPr>
              <w:t>136.111</w:t>
            </w:r>
          </w:p>
        </w:tc>
        <w:tc>
          <w:tcPr>
            <w:tcW w:w="137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5635106" w14:textId="728C38DA" w:rsidR="0043134A" w:rsidRPr="007B0CAB" w:rsidRDefault="00434B5D" w:rsidP="00B44B0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9,7</w:t>
            </w:r>
          </w:p>
        </w:tc>
      </w:tr>
      <w:tr w:rsidR="0043134A" w:rsidRPr="007B0CAB" w14:paraId="5778ABAE" w14:textId="77777777" w:rsidTr="00B44B03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3A257C7F" w14:textId="1F47A916" w:rsidR="0043134A" w:rsidRPr="007B0CAB" w:rsidRDefault="007B0CAB" w:rsidP="00B44B03">
            <w:pPr>
              <w:jc w:val="center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7B0CAB">
              <w:rPr>
                <w:rFonts w:eastAsia="Arial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37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B25EC54" w14:textId="76DD9B17" w:rsidR="0043134A" w:rsidRPr="007B0CAB" w:rsidRDefault="007B0CAB" w:rsidP="007B0C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B0CAB">
              <w:rPr>
                <w:color w:val="000000" w:themeColor="text1"/>
                <w:sz w:val="24"/>
                <w:szCs w:val="24"/>
              </w:rPr>
              <w:t>8428</w:t>
            </w:r>
          </w:p>
        </w:tc>
        <w:tc>
          <w:tcPr>
            <w:tcW w:w="386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8E82457" w14:textId="188A0709" w:rsidR="0043134A" w:rsidRPr="007B0CAB" w:rsidRDefault="007B0CAB" w:rsidP="00F56E18">
            <w:pPr>
              <w:suppressAutoHyphens w:val="0"/>
              <w:spacing w:after="0"/>
              <w:jc w:val="left"/>
              <w:rPr>
                <w:color w:val="000000" w:themeColor="text1"/>
                <w:sz w:val="24"/>
                <w:szCs w:val="24"/>
              </w:rPr>
            </w:pPr>
            <w:r w:rsidRPr="007B0CAB">
              <w:rPr>
                <w:color w:val="000000" w:themeColor="text1"/>
                <w:sz w:val="24"/>
                <w:szCs w:val="24"/>
              </w:rPr>
              <w:t xml:space="preserve">Strojevi i uređaji za dizanje, rukovanje, utovar ili istovar </w:t>
            </w:r>
          </w:p>
        </w:tc>
        <w:tc>
          <w:tcPr>
            <w:tcW w:w="137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CC6DE91" w14:textId="206F5BD1" w:rsidR="0043134A" w:rsidRPr="007B0CAB" w:rsidRDefault="007B0CAB" w:rsidP="00703C74">
            <w:pPr>
              <w:pStyle w:val="INormal"/>
              <w:jc w:val="center"/>
              <w:rPr>
                <w:rFonts w:cs="Arial"/>
                <w:color w:val="000000" w:themeColor="text1"/>
                <w:sz w:val="24"/>
                <w:szCs w:val="24"/>
                <w:lang w:val="la-Latn"/>
              </w:rPr>
            </w:pPr>
            <w:r w:rsidRPr="007B0CAB">
              <w:rPr>
                <w:rFonts w:cs="Arial"/>
                <w:color w:val="000000" w:themeColor="text1"/>
                <w:sz w:val="24"/>
                <w:szCs w:val="24"/>
                <w:lang w:val="la-Latn"/>
              </w:rPr>
              <w:t>37.927</w:t>
            </w:r>
          </w:p>
        </w:tc>
        <w:tc>
          <w:tcPr>
            <w:tcW w:w="137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4554D07" w14:textId="4A0A9006" w:rsidR="0043134A" w:rsidRPr="007B0CAB" w:rsidRDefault="00434B5D" w:rsidP="00B44B0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2,7</w:t>
            </w:r>
          </w:p>
        </w:tc>
      </w:tr>
      <w:tr w:rsidR="00A84FD2" w:rsidRPr="007B0CAB" w14:paraId="75F045FA" w14:textId="77777777" w:rsidTr="00C46199">
        <w:trPr>
          <w:trHeight w:val="392"/>
          <w:tblCellSpacing w:w="20" w:type="dxa"/>
        </w:trPr>
        <w:tc>
          <w:tcPr>
            <w:tcW w:w="6117" w:type="dxa"/>
            <w:gridSpan w:val="3"/>
            <w:shd w:val="clear" w:color="auto" w:fill="FFFFFF"/>
            <w:vAlign w:val="center"/>
          </w:tcPr>
          <w:p w14:paraId="6B1439EA" w14:textId="77777777" w:rsidR="00B44B03" w:rsidRPr="007B0CAB" w:rsidRDefault="00B44B03" w:rsidP="00B44B03">
            <w:pPr>
              <w:pStyle w:val="INormal"/>
              <w:jc w:val="left"/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</w:pPr>
            <w:r w:rsidRPr="007B0CAB"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  <w:t>Prikazan uvoz</w:t>
            </w:r>
          </w:p>
        </w:tc>
        <w:tc>
          <w:tcPr>
            <w:tcW w:w="1374" w:type="dxa"/>
            <w:shd w:val="clear" w:color="auto" w:fill="FFFFFF"/>
            <w:vAlign w:val="center"/>
          </w:tcPr>
          <w:p w14:paraId="01FEB116" w14:textId="06CFDC32" w:rsidR="00B44B03" w:rsidRPr="007B0CAB" w:rsidRDefault="007B0CAB" w:rsidP="00B81B9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1.347.394</w:t>
            </w:r>
          </w:p>
        </w:tc>
        <w:tc>
          <w:tcPr>
            <w:tcW w:w="1373" w:type="dxa"/>
            <w:shd w:val="clear" w:color="auto" w:fill="FFFFFF"/>
          </w:tcPr>
          <w:p w14:paraId="22DC3BD6" w14:textId="2947E460" w:rsidR="00B44B03" w:rsidRPr="007B0CAB" w:rsidRDefault="007B0CAB" w:rsidP="00B44B03">
            <w:pPr>
              <w:pStyle w:val="INormal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  <w:lang w:val="hr-HR"/>
              </w:rPr>
              <w:t>9</w:t>
            </w:r>
            <w:r w:rsidR="00434B5D">
              <w:rPr>
                <w:rFonts w:cs="Arial"/>
                <w:b/>
                <w:color w:val="000000" w:themeColor="text1"/>
                <w:sz w:val="24"/>
                <w:szCs w:val="24"/>
                <w:lang w:val="hr-HR"/>
              </w:rPr>
              <w:t>6,1</w:t>
            </w:r>
          </w:p>
        </w:tc>
      </w:tr>
      <w:tr w:rsidR="00A84FD2" w:rsidRPr="007B0CAB" w14:paraId="6569DD0C" w14:textId="77777777" w:rsidTr="00DC5BA9">
        <w:trPr>
          <w:trHeight w:val="392"/>
          <w:tblCellSpacing w:w="20" w:type="dxa"/>
        </w:trPr>
        <w:tc>
          <w:tcPr>
            <w:tcW w:w="6117" w:type="dxa"/>
            <w:gridSpan w:val="3"/>
            <w:shd w:val="clear" w:color="auto" w:fill="FFFFFF"/>
            <w:vAlign w:val="center"/>
          </w:tcPr>
          <w:p w14:paraId="1DB9725F" w14:textId="77777777" w:rsidR="00B44B03" w:rsidRPr="007B0CAB" w:rsidRDefault="00B44B03" w:rsidP="00B44B03">
            <w:pPr>
              <w:pStyle w:val="INormal"/>
              <w:jc w:val="left"/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</w:pPr>
            <w:r w:rsidRPr="007B0CAB"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  <w:t>Ukupan uvoz</w:t>
            </w:r>
          </w:p>
        </w:tc>
        <w:tc>
          <w:tcPr>
            <w:tcW w:w="1374" w:type="dxa"/>
            <w:shd w:val="clear" w:color="auto" w:fill="FFFFFF"/>
            <w:vAlign w:val="center"/>
          </w:tcPr>
          <w:p w14:paraId="6E656560" w14:textId="260B9B85" w:rsidR="00B44B03" w:rsidRPr="00434B5D" w:rsidRDefault="007B0CAB" w:rsidP="00434B5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34B5D">
              <w:rPr>
                <w:b/>
                <w:color w:val="000000" w:themeColor="text1"/>
                <w:sz w:val="24"/>
                <w:szCs w:val="24"/>
              </w:rPr>
              <w:t>1.402.734</w:t>
            </w:r>
          </w:p>
        </w:tc>
        <w:tc>
          <w:tcPr>
            <w:tcW w:w="1373" w:type="dxa"/>
            <w:shd w:val="clear" w:color="auto" w:fill="FFFFFF"/>
          </w:tcPr>
          <w:p w14:paraId="42EEFCED" w14:textId="539C2C13" w:rsidR="00B44B03" w:rsidRPr="007B0CAB" w:rsidRDefault="00B44B03" w:rsidP="00B44B03">
            <w:pPr>
              <w:pStyle w:val="INormal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</w:pPr>
            <w:r w:rsidRPr="007B0CAB">
              <w:rPr>
                <w:rFonts w:cs="Arial"/>
                <w:b/>
                <w:color w:val="000000" w:themeColor="text1"/>
                <w:sz w:val="24"/>
                <w:szCs w:val="24"/>
                <w:lang w:val="la-Latn"/>
              </w:rPr>
              <w:t>100</w:t>
            </w:r>
          </w:p>
        </w:tc>
      </w:tr>
    </w:tbl>
    <w:p w14:paraId="2952041B" w14:textId="77777777" w:rsidR="00481EEC" w:rsidRPr="00A84FD2" w:rsidRDefault="00481EEC">
      <w:pPr>
        <w:rPr>
          <w:i/>
          <w:color w:val="000000" w:themeColor="text1"/>
          <w:lang w:val="la-Latn"/>
        </w:rPr>
      </w:pPr>
      <w:r w:rsidRPr="00A84FD2">
        <w:rPr>
          <w:i/>
          <w:color w:val="000000" w:themeColor="text1"/>
          <w:lang w:val="la-Latn"/>
        </w:rPr>
        <w:t xml:space="preserve">Izvor: </w:t>
      </w:r>
      <w:r w:rsidR="004B5CFB" w:rsidRPr="00A84FD2">
        <w:rPr>
          <w:i/>
          <w:color w:val="000000" w:themeColor="text1"/>
          <w:lang w:val="la-Latn"/>
        </w:rPr>
        <w:t>DZS</w:t>
      </w:r>
    </w:p>
    <w:p w14:paraId="4ADB282B" w14:textId="77777777" w:rsidR="00782B57" w:rsidRPr="000D4BB9" w:rsidRDefault="00782B57" w:rsidP="00782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0D4BB9">
        <w:rPr>
          <w:rFonts w:eastAsia="Arial"/>
          <w:b/>
          <w:sz w:val="24"/>
          <w:szCs w:val="24"/>
          <w:lang w:val="la-Latn"/>
        </w:rPr>
        <w:lastRenderedPageBreak/>
        <w:t>Međunarodni ugovori iz područja gospodarstva</w:t>
      </w:r>
    </w:p>
    <w:p w14:paraId="695B414E" w14:textId="182303C8" w:rsidR="00B0256D" w:rsidRPr="00B0256D" w:rsidRDefault="00B0256D" w:rsidP="005517D2">
      <w:pPr>
        <w:numPr>
          <w:ilvl w:val="0"/>
          <w:numId w:val="4"/>
        </w:numPr>
        <w:spacing w:before="240"/>
        <w:rPr>
          <w:rFonts w:eastAsia="Arial"/>
          <w:b/>
          <w:bCs/>
          <w:i/>
          <w:sz w:val="24"/>
          <w:szCs w:val="24"/>
          <w:lang w:val="la-Latn"/>
        </w:rPr>
      </w:pPr>
      <w:r w:rsidRPr="00B0256D">
        <w:rPr>
          <w:rFonts w:eastAsia="Arial"/>
          <w:b/>
          <w:bCs/>
          <w:iCs/>
          <w:sz w:val="24"/>
          <w:szCs w:val="24"/>
          <w:lang w:val="la-Latn"/>
        </w:rPr>
        <w:t>Memorandum o suglasnosti između Ministarstva turizma i sporta Republike Hrvatske i Ministarstva ekonomije, razvoja i turizma Republike Čile o suradnji u području turizma</w:t>
      </w:r>
      <w:r w:rsidRPr="00B0256D">
        <w:rPr>
          <w:rFonts w:eastAsia="Arial"/>
          <w:iCs/>
          <w:sz w:val="24"/>
          <w:szCs w:val="24"/>
        </w:rPr>
        <w:t xml:space="preserve"> </w:t>
      </w:r>
      <w:r w:rsidRPr="00B0256D">
        <w:rPr>
          <w:rFonts w:eastAsia="Arial"/>
          <w:i/>
          <w:sz w:val="24"/>
          <w:szCs w:val="24"/>
        </w:rPr>
        <w:t>(datum potpisivanja: 15.11.2023.; stupanje na snagu: 2.9.2025.)</w:t>
      </w:r>
    </w:p>
    <w:p w14:paraId="54A0D449" w14:textId="1254BFD7" w:rsidR="005517D2" w:rsidRPr="00B0256D" w:rsidRDefault="005517D2" w:rsidP="005517D2">
      <w:pPr>
        <w:numPr>
          <w:ilvl w:val="0"/>
          <w:numId w:val="4"/>
        </w:numPr>
        <w:spacing w:before="240"/>
        <w:rPr>
          <w:rFonts w:eastAsia="Arial"/>
          <w:i/>
          <w:sz w:val="24"/>
          <w:szCs w:val="24"/>
          <w:lang w:val="la-Latn"/>
        </w:rPr>
      </w:pPr>
      <w:r w:rsidRPr="00B0256D">
        <w:rPr>
          <w:b/>
          <w:sz w:val="24"/>
          <w:szCs w:val="24"/>
          <w:lang w:val="la-Latn"/>
        </w:rPr>
        <w:t>Memorandum o suglasnosti između Vlade Republike Hrvatske i Vlade Republike Čilea o partnerstvu i suradnji</w:t>
      </w:r>
      <w:r w:rsidRPr="00B0256D">
        <w:rPr>
          <w:sz w:val="24"/>
          <w:szCs w:val="24"/>
          <w:lang w:val="la-Latn"/>
        </w:rPr>
        <w:t xml:space="preserve">, </w:t>
      </w:r>
      <w:r w:rsidRPr="00B0256D">
        <w:rPr>
          <w:i/>
          <w:sz w:val="24"/>
          <w:szCs w:val="24"/>
          <w:lang w:val="la-Latn"/>
        </w:rPr>
        <w:t xml:space="preserve">(datum potpisivanja: 25.1.2013.;  </w:t>
      </w:r>
      <w:r w:rsidRPr="00B0256D">
        <w:rPr>
          <w:rFonts w:eastAsia="Arial"/>
          <w:i/>
          <w:sz w:val="24"/>
          <w:szCs w:val="24"/>
          <w:lang w:val="la-Latn"/>
        </w:rPr>
        <w:t xml:space="preserve">stupanje na snagu: </w:t>
      </w:r>
      <w:r w:rsidRPr="00B0256D">
        <w:rPr>
          <w:i/>
          <w:sz w:val="24"/>
          <w:szCs w:val="24"/>
          <w:lang w:val="la-Latn"/>
        </w:rPr>
        <w:t xml:space="preserve">27.5.2013.)  </w:t>
      </w:r>
    </w:p>
    <w:p w14:paraId="38FCC61E" w14:textId="585046B6" w:rsidR="005517D2" w:rsidRPr="00B0256D" w:rsidRDefault="005517D2" w:rsidP="005517D2">
      <w:pPr>
        <w:pStyle w:val="INormal"/>
        <w:numPr>
          <w:ilvl w:val="0"/>
          <w:numId w:val="4"/>
        </w:numPr>
        <w:rPr>
          <w:sz w:val="24"/>
          <w:szCs w:val="24"/>
          <w:lang w:val="la-Latn"/>
        </w:rPr>
      </w:pPr>
      <w:r w:rsidRPr="00B0256D">
        <w:rPr>
          <w:b/>
          <w:sz w:val="24"/>
          <w:szCs w:val="24"/>
          <w:lang w:val="la-Latn"/>
        </w:rPr>
        <w:t xml:space="preserve">Ugovor između Vlade Republike Hrvatske i Vlade Republike Čile o izbjegavanju dvostrukog oporezivanja i sprečavanja izbjegavanja plaćanja poreza na dohodak, </w:t>
      </w:r>
      <w:r w:rsidRPr="00B0256D">
        <w:rPr>
          <w:i/>
          <w:sz w:val="24"/>
          <w:szCs w:val="24"/>
          <w:lang w:val="la-Latn"/>
        </w:rPr>
        <w:t xml:space="preserve">(datum potpisivanja: 24.06.2003.; </w:t>
      </w:r>
      <w:r w:rsidRPr="00B0256D">
        <w:rPr>
          <w:rFonts w:eastAsia="Arial"/>
          <w:i/>
          <w:sz w:val="24"/>
          <w:szCs w:val="24"/>
          <w:lang w:val="la-Latn"/>
        </w:rPr>
        <w:t>objava u NN 1</w:t>
      </w:r>
      <w:r w:rsidRPr="00B0256D">
        <w:rPr>
          <w:i/>
          <w:sz w:val="24"/>
          <w:szCs w:val="24"/>
          <w:lang w:val="la-Latn"/>
        </w:rPr>
        <w:t xml:space="preserve">0/2004;  </w:t>
      </w:r>
      <w:r w:rsidRPr="00B0256D">
        <w:rPr>
          <w:rFonts w:eastAsia="Arial"/>
          <w:i/>
          <w:sz w:val="24"/>
          <w:szCs w:val="24"/>
          <w:lang w:val="la-Latn"/>
        </w:rPr>
        <w:t xml:space="preserve">stupanje na snagu: </w:t>
      </w:r>
      <w:r w:rsidRPr="00B0256D">
        <w:rPr>
          <w:i/>
          <w:sz w:val="24"/>
          <w:szCs w:val="24"/>
          <w:lang w:val="la-Latn"/>
        </w:rPr>
        <w:t xml:space="preserve">22.12.2005.;  </w:t>
      </w:r>
      <w:r w:rsidRPr="00B0256D">
        <w:rPr>
          <w:rFonts w:eastAsia="Arial"/>
          <w:i/>
          <w:sz w:val="24"/>
          <w:szCs w:val="24"/>
          <w:lang w:val="la-Latn"/>
        </w:rPr>
        <w:t xml:space="preserve">objava stupanja na snagu: </w:t>
      </w:r>
      <w:r w:rsidRPr="00B0256D">
        <w:rPr>
          <w:i/>
          <w:sz w:val="24"/>
          <w:szCs w:val="24"/>
          <w:lang w:val="la-Latn"/>
        </w:rPr>
        <w:t>9/05)</w:t>
      </w:r>
    </w:p>
    <w:p w14:paraId="54493F52" w14:textId="77777777" w:rsidR="005517D2" w:rsidRPr="00B0256D" w:rsidRDefault="005517D2" w:rsidP="005517D2">
      <w:pPr>
        <w:pStyle w:val="INormal"/>
        <w:numPr>
          <w:ilvl w:val="0"/>
          <w:numId w:val="4"/>
        </w:numPr>
        <w:rPr>
          <w:sz w:val="24"/>
          <w:szCs w:val="24"/>
          <w:lang w:val="la-Latn"/>
        </w:rPr>
      </w:pPr>
      <w:r w:rsidRPr="00B0256D">
        <w:rPr>
          <w:b/>
          <w:sz w:val="24"/>
          <w:szCs w:val="24"/>
          <w:lang w:val="la-Latn"/>
        </w:rPr>
        <w:t xml:space="preserve">Ugovor između Vlade Republike Hrvatske i Vlade Republike Čile o uzajamnom poticanju i zaštiti ulaganja, </w:t>
      </w:r>
      <w:r w:rsidRPr="00B0256D">
        <w:rPr>
          <w:i/>
          <w:sz w:val="24"/>
          <w:szCs w:val="24"/>
          <w:lang w:val="la-Latn"/>
        </w:rPr>
        <w:t xml:space="preserve">(datum potpisivanja: 28.11.1994.;  </w:t>
      </w:r>
      <w:r w:rsidRPr="00B0256D">
        <w:rPr>
          <w:rFonts w:eastAsia="Arial"/>
          <w:i/>
          <w:sz w:val="24"/>
          <w:szCs w:val="24"/>
          <w:lang w:val="la-Latn"/>
        </w:rPr>
        <w:t xml:space="preserve">objava u NN </w:t>
      </w:r>
      <w:r w:rsidRPr="00B0256D">
        <w:rPr>
          <w:i/>
          <w:sz w:val="24"/>
          <w:szCs w:val="24"/>
          <w:lang w:val="la-Latn"/>
        </w:rPr>
        <w:t xml:space="preserve">05/1996;  </w:t>
      </w:r>
      <w:r w:rsidRPr="00B0256D">
        <w:rPr>
          <w:rFonts w:eastAsia="Arial"/>
          <w:i/>
          <w:sz w:val="24"/>
          <w:szCs w:val="24"/>
          <w:lang w:val="la-Latn"/>
        </w:rPr>
        <w:t xml:space="preserve">stupanje na snagu: </w:t>
      </w:r>
      <w:r w:rsidRPr="00B0256D">
        <w:rPr>
          <w:i/>
          <w:sz w:val="24"/>
          <w:szCs w:val="24"/>
          <w:lang w:val="la-Latn"/>
        </w:rPr>
        <w:t xml:space="preserve">15.6.1996.;  </w:t>
      </w:r>
      <w:r w:rsidRPr="00B0256D">
        <w:rPr>
          <w:rFonts w:eastAsia="Arial"/>
          <w:i/>
          <w:sz w:val="24"/>
          <w:szCs w:val="24"/>
          <w:lang w:val="la-Latn"/>
        </w:rPr>
        <w:t xml:space="preserve">objava stupanja na snagu: </w:t>
      </w:r>
      <w:r w:rsidRPr="00B0256D">
        <w:rPr>
          <w:i/>
          <w:sz w:val="24"/>
          <w:szCs w:val="24"/>
          <w:lang w:val="la-Latn"/>
        </w:rPr>
        <w:t>01/1997.)</w:t>
      </w:r>
    </w:p>
    <w:p w14:paraId="190EFF23" w14:textId="77777777" w:rsidR="00782B57" w:rsidRPr="000D4BB9" w:rsidRDefault="00782B57" w:rsidP="00782B57">
      <w:pPr>
        <w:rPr>
          <w:rFonts w:eastAsia="Arial"/>
          <w:sz w:val="24"/>
          <w:szCs w:val="24"/>
          <w:lang w:val="la-Latn"/>
        </w:rPr>
      </w:pPr>
    </w:p>
    <w:p w14:paraId="6F5EAD17" w14:textId="77777777" w:rsidR="00782B57" w:rsidRPr="000D4BB9" w:rsidRDefault="00782B57" w:rsidP="00782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0D4BB9">
        <w:rPr>
          <w:rFonts w:eastAsia="Arial"/>
          <w:b/>
          <w:sz w:val="24"/>
          <w:szCs w:val="24"/>
          <w:lang w:val="la-Latn"/>
        </w:rPr>
        <w:t>Bilateralna gospodarska udruženja</w:t>
      </w:r>
    </w:p>
    <w:p w14:paraId="1E234138" w14:textId="4DA7F47D" w:rsidR="005517D2" w:rsidRPr="000D4BB9" w:rsidRDefault="00661C3D" w:rsidP="00F219E0">
      <w:pPr>
        <w:suppressAutoHyphens w:val="0"/>
        <w:spacing w:before="240" w:after="0" w:line="276" w:lineRule="auto"/>
        <w:rPr>
          <w:rFonts w:eastAsia="Calibri"/>
          <w:sz w:val="24"/>
          <w:szCs w:val="24"/>
          <w:lang w:val="la-Latn" w:eastAsia="en-US"/>
        </w:rPr>
      </w:pPr>
      <w:r w:rsidRPr="000D4BB9">
        <w:rPr>
          <w:rFonts w:eastAsia="Calibri"/>
          <w:b/>
          <w:sz w:val="24"/>
          <w:szCs w:val="24"/>
          <w:lang w:val="la-Latn" w:eastAsia="en-US"/>
        </w:rPr>
        <w:t>Hrvatsko-čileanska gospodarska komora</w:t>
      </w:r>
      <w:r w:rsidRPr="000D4BB9">
        <w:rPr>
          <w:rFonts w:eastAsia="Calibri"/>
          <w:sz w:val="24"/>
          <w:szCs w:val="24"/>
          <w:lang w:val="la-Latn"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-</w:t>
      </w:r>
      <w:r w:rsidR="005517D2" w:rsidRPr="000D4BB9">
        <w:rPr>
          <w:rFonts w:eastAsia="Calibri"/>
          <w:sz w:val="24"/>
          <w:szCs w:val="24"/>
          <w:lang w:val="la-Latn" w:eastAsia="en-US"/>
        </w:rPr>
        <w:t xml:space="preserve"> </w:t>
      </w:r>
      <w:r w:rsidR="005517D2" w:rsidRPr="000D4BB9">
        <w:rPr>
          <w:rFonts w:eastAsia="Calibri"/>
          <w:b/>
          <w:sz w:val="24"/>
          <w:szCs w:val="24"/>
          <w:lang w:val="la-Latn" w:eastAsia="en-US"/>
        </w:rPr>
        <w:t xml:space="preserve">CROCHAM </w:t>
      </w:r>
      <w:r w:rsidR="005517D2" w:rsidRPr="00661C3D">
        <w:rPr>
          <w:rFonts w:eastAsia="Calibri"/>
          <w:bCs/>
          <w:sz w:val="24"/>
          <w:szCs w:val="24"/>
          <w:lang w:val="la-Latn" w:eastAsia="en-US"/>
        </w:rPr>
        <w:t>(</w:t>
      </w:r>
      <w:proofErr w:type="spellStart"/>
      <w:r w:rsidRPr="00661C3D">
        <w:rPr>
          <w:sz w:val="24"/>
          <w:szCs w:val="24"/>
        </w:rPr>
        <w:t>Cámara</w:t>
      </w:r>
      <w:proofErr w:type="spellEnd"/>
      <w:r w:rsidRPr="00661C3D">
        <w:rPr>
          <w:sz w:val="24"/>
          <w:szCs w:val="24"/>
        </w:rPr>
        <w:t xml:space="preserve"> </w:t>
      </w:r>
      <w:proofErr w:type="spellStart"/>
      <w:r w:rsidRPr="00661C3D">
        <w:rPr>
          <w:sz w:val="24"/>
          <w:szCs w:val="24"/>
        </w:rPr>
        <w:t>Chileno</w:t>
      </w:r>
      <w:proofErr w:type="spellEnd"/>
      <w:r w:rsidRPr="00661C3D">
        <w:rPr>
          <w:sz w:val="24"/>
          <w:szCs w:val="24"/>
        </w:rPr>
        <w:t xml:space="preserve"> </w:t>
      </w:r>
      <w:proofErr w:type="spellStart"/>
      <w:r w:rsidRPr="00661C3D">
        <w:rPr>
          <w:sz w:val="24"/>
          <w:szCs w:val="24"/>
        </w:rPr>
        <w:t>Croata</w:t>
      </w:r>
      <w:proofErr w:type="spellEnd"/>
      <w:r w:rsidRPr="00661C3D">
        <w:rPr>
          <w:sz w:val="24"/>
          <w:szCs w:val="24"/>
        </w:rPr>
        <w:t xml:space="preserve"> de </w:t>
      </w:r>
      <w:proofErr w:type="spellStart"/>
      <w:r w:rsidRPr="00661C3D">
        <w:rPr>
          <w:sz w:val="24"/>
          <w:szCs w:val="24"/>
        </w:rPr>
        <w:t>Comercio</w:t>
      </w:r>
      <w:proofErr w:type="spellEnd"/>
      <w:r w:rsidRPr="00661C3D">
        <w:rPr>
          <w:sz w:val="24"/>
          <w:szCs w:val="24"/>
        </w:rPr>
        <w:t xml:space="preserve"> y Turismo, </w:t>
      </w:r>
      <w:proofErr w:type="spellStart"/>
      <w:r w:rsidRPr="00661C3D">
        <w:rPr>
          <w:sz w:val="24"/>
          <w:szCs w:val="24"/>
        </w:rPr>
        <w:t>Vitacura</w:t>
      </w:r>
      <w:proofErr w:type="spellEnd"/>
      <w:r w:rsidRPr="00661C3D">
        <w:rPr>
          <w:sz w:val="24"/>
          <w:szCs w:val="24"/>
        </w:rPr>
        <w:t xml:space="preserve">, </w:t>
      </w:r>
      <w:proofErr w:type="spellStart"/>
      <w:r w:rsidRPr="00661C3D">
        <w:rPr>
          <w:sz w:val="24"/>
          <w:szCs w:val="24"/>
        </w:rPr>
        <w:t>Región</w:t>
      </w:r>
      <w:proofErr w:type="spellEnd"/>
      <w:r w:rsidRPr="00661C3D">
        <w:rPr>
          <w:sz w:val="24"/>
          <w:szCs w:val="24"/>
        </w:rPr>
        <w:t xml:space="preserve"> Metropolitana</w:t>
      </w:r>
      <w:r w:rsidR="005517D2" w:rsidRPr="00661C3D">
        <w:rPr>
          <w:rFonts w:eastAsia="Calibri"/>
          <w:bCs/>
          <w:sz w:val="24"/>
          <w:szCs w:val="24"/>
          <w:lang w:val="la-Latn" w:eastAsia="en-US"/>
        </w:rPr>
        <w:t>)</w:t>
      </w:r>
      <w:r>
        <w:rPr>
          <w:rFonts w:eastAsia="Calibri"/>
          <w:bCs/>
          <w:sz w:val="24"/>
          <w:szCs w:val="24"/>
          <w:lang w:eastAsia="en-US"/>
        </w:rPr>
        <w:t xml:space="preserve"> -</w:t>
      </w:r>
      <w:r>
        <w:rPr>
          <w:rFonts w:eastAsia="Calibri"/>
          <w:sz w:val="24"/>
          <w:szCs w:val="24"/>
          <w:lang w:eastAsia="en-US"/>
        </w:rPr>
        <w:t xml:space="preserve"> </w:t>
      </w:r>
      <w:hyperlink r:id="rId8" w:history="1">
        <w:r w:rsidR="005517D2" w:rsidRPr="000D4BB9">
          <w:rPr>
            <w:rStyle w:val="Hyperlink"/>
            <w:rFonts w:eastAsia="Arial"/>
            <w:sz w:val="24"/>
            <w:szCs w:val="24"/>
            <w:lang w:val="la-Latn"/>
          </w:rPr>
          <w:t>www.crocham.cl</w:t>
        </w:r>
      </w:hyperlink>
      <w:r w:rsidR="005517D2" w:rsidRPr="000D4BB9">
        <w:rPr>
          <w:rFonts w:eastAsia="Arial"/>
          <w:sz w:val="24"/>
          <w:szCs w:val="24"/>
          <w:lang w:val="la-Latn"/>
        </w:rPr>
        <w:t>.</w:t>
      </w:r>
    </w:p>
    <w:p w14:paraId="3C44975E" w14:textId="77777777" w:rsidR="007B4700" w:rsidRDefault="007B4700" w:rsidP="007B4700">
      <w:pPr>
        <w:jc w:val="left"/>
        <w:rPr>
          <w:rFonts w:eastAsia="Arial"/>
          <w:i/>
          <w:sz w:val="24"/>
          <w:szCs w:val="24"/>
          <w:lang w:val="la-Latn"/>
        </w:rPr>
      </w:pPr>
    </w:p>
    <w:p w14:paraId="2E6FC272" w14:textId="77777777" w:rsidR="007B4700" w:rsidRDefault="007B4700" w:rsidP="007B47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>
        <w:rPr>
          <w:rFonts w:eastAsia="Arial"/>
          <w:b/>
          <w:sz w:val="24"/>
          <w:szCs w:val="24"/>
          <w:lang w:val="la-Latn"/>
        </w:rPr>
        <w:t>Javni natječaji i sajmovi</w:t>
      </w:r>
    </w:p>
    <w:p w14:paraId="10836C54" w14:textId="77777777" w:rsidR="007B4700" w:rsidRDefault="007B4700" w:rsidP="007B4700">
      <w:pPr>
        <w:suppressAutoHyphens w:val="0"/>
        <w:spacing w:line="276" w:lineRule="auto"/>
        <w:contextualSpacing/>
      </w:pPr>
      <w:r>
        <w:rPr>
          <w:sz w:val="24"/>
          <w:szCs w:val="24"/>
        </w:rPr>
        <w:t>Izvozne prilike</w:t>
      </w:r>
      <w:r>
        <w:rPr>
          <w:sz w:val="24"/>
          <w:szCs w:val="24"/>
          <w:lang w:val="la-Latn"/>
        </w:rPr>
        <w:t xml:space="preserve">: </w:t>
      </w:r>
      <w:hyperlink r:id="rId9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Izvozne prilike</w:t>
        </w:r>
      </w:hyperlink>
    </w:p>
    <w:p w14:paraId="1CDF8EFC" w14:textId="77777777" w:rsidR="007B4700" w:rsidRDefault="007B4700" w:rsidP="007B4700">
      <w:pPr>
        <w:suppressAutoHyphens w:val="0"/>
        <w:spacing w:line="276" w:lineRule="auto"/>
        <w:contextualSpacing/>
        <w:rPr>
          <w:sz w:val="24"/>
          <w:szCs w:val="24"/>
          <w:lang w:val="la-Latn"/>
        </w:rPr>
      </w:pPr>
      <w:r>
        <w:rPr>
          <w:sz w:val="24"/>
          <w:szCs w:val="24"/>
          <w:lang w:val="la-Latn"/>
        </w:rPr>
        <w:t xml:space="preserve">Najave sajmova: </w:t>
      </w:r>
      <w:hyperlink r:id="rId10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Najave</w:t>
        </w:r>
      </w:hyperlink>
    </w:p>
    <w:p w14:paraId="477D236D" w14:textId="77777777" w:rsidR="007B4700" w:rsidRDefault="007B4700" w:rsidP="007B4700">
      <w:pPr>
        <w:suppressAutoHyphens w:val="0"/>
        <w:spacing w:after="0" w:line="276" w:lineRule="auto"/>
        <w:ind w:left="360"/>
        <w:contextualSpacing/>
      </w:pPr>
    </w:p>
    <w:p w14:paraId="26C4EA2F" w14:textId="77777777" w:rsidR="007B4700" w:rsidRDefault="007B4700" w:rsidP="007B47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spacing w:line="276" w:lineRule="auto"/>
        <w:jc w:val="center"/>
        <w:rPr>
          <w:rFonts w:eastAsia="Arial"/>
          <w:b/>
          <w:sz w:val="24"/>
          <w:szCs w:val="24"/>
          <w:lang w:val="la-Latn"/>
        </w:rPr>
      </w:pPr>
      <w:r>
        <w:rPr>
          <w:rFonts w:eastAsia="Arial"/>
          <w:b/>
          <w:sz w:val="24"/>
          <w:szCs w:val="24"/>
          <w:lang w:val="la-Latn"/>
        </w:rPr>
        <w:t>Posebne napomene</w:t>
      </w:r>
    </w:p>
    <w:p w14:paraId="6B58E1E4" w14:textId="77777777" w:rsidR="007B4700" w:rsidRDefault="007B4700" w:rsidP="007B4700">
      <w:pPr>
        <w:spacing w:line="276" w:lineRule="auto"/>
        <w:contextualSpacing/>
        <w:rPr>
          <w:sz w:val="24"/>
          <w:szCs w:val="24"/>
          <w:lang w:val="la-Latn"/>
        </w:rPr>
      </w:pPr>
      <w:r>
        <w:rPr>
          <w:rFonts w:eastAsia="Arial"/>
          <w:sz w:val="24"/>
          <w:szCs w:val="24"/>
          <w:lang w:val="la-Latn"/>
        </w:rPr>
        <w:t xml:space="preserve">Gospodarska diplomacija: </w:t>
      </w:r>
      <w:hyperlink r:id="rId11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O gospodarskoj diplomaciji</w:t>
        </w:r>
      </w:hyperlink>
    </w:p>
    <w:p w14:paraId="4BDED958" w14:textId="77777777" w:rsidR="007B4700" w:rsidRDefault="007B4700" w:rsidP="007B4700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>
        <w:rPr>
          <w:rFonts w:eastAsia="Arial"/>
          <w:sz w:val="24"/>
          <w:szCs w:val="24"/>
          <w:lang w:val="la-Latn"/>
        </w:rPr>
        <w:t xml:space="preserve">Zahtjev za podršku izvozniku: </w:t>
      </w:r>
      <w:hyperlink r:id="rId12" w:history="1">
        <w:r>
          <w:rPr>
            <w:rStyle w:val="Hyperlink"/>
            <w:rFonts w:eastAsia="Arial"/>
            <w:sz w:val="24"/>
            <w:szCs w:val="24"/>
          </w:rPr>
          <w:t>Ministarstvo vanjskih i europskih poslova RH - Zahtjev za podršku izvozniku</w:t>
        </w:r>
      </w:hyperlink>
    </w:p>
    <w:p w14:paraId="3F44E600" w14:textId="77777777" w:rsidR="007B4700" w:rsidRDefault="007B4700" w:rsidP="007B4700">
      <w:pPr>
        <w:spacing w:line="276" w:lineRule="auto"/>
        <w:contextualSpacing/>
        <w:rPr>
          <w:rFonts w:eastAsia="Arial"/>
        </w:rPr>
      </w:pPr>
      <w:r>
        <w:rPr>
          <w:rFonts w:eastAsia="Arial"/>
          <w:sz w:val="24"/>
          <w:szCs w:val="24"/>
        </w:rPr>
        <w:t xml:space="preserve">Izvozni portal:  </w:t>
      </w:r>
      <w:hyperlink r:id="rId13" w:history="1">
        <w:r>
          <w:rPr>
            <w:rStyle w:val="Hyperlink"/>
            <w:rFonts w:eastAsia="Arial"/>
            <w:sz w:val="24"/>
            <w:szCs w:val="24"/>
          </w:rPr>
          <w:t>https://izvoz.gov.hr/</w:t>
        </w:r>
      </w:hyperlink>
      <w:r>
        <w:rPr>
          <w:rFonts w:eastAsia="Arial"/>
          <w:color w:val="0000FF"/>
          <w:u w:val="single"/>
        </w:rPr>
        <w:t xml:space="preserve"> </w:t>
      </w:r>
    </w:p>
    <w:p w14:paraId="51387074" w14:textId="77777777" w:rsidR="007B4700" w:rsidRDefault="007B4700" w:rsidP="007B4700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>
        <w:rPr>
          <w:rFonts w:eastAsia="Arial"/>
          <w:sz w:val="24"/>
          <w:szCs w:val="24"/>
        </w:rPr>
        <w:t xml:space="preserve">Access2Market portal EK: </w:t>
      </w:r>
      <w:hyperlink r:id="rId14" w:history="1">
        <w:r>
          <w:rPr>
            <w:rStyle w:val="Hyperlink"/>
            <w:rFonts w:eastAsia="Arial"/>
            <w:sz w:val="24"/>
            <w:szCs w:val="24"/>
          </w:rPr>
          <w:t>https://trade.ec.europa.eu/access-to-markets/hr/home</w:t>
        </w:r>
      </w:hyperlink>
      <w:r>
        <w:rPr>
          <w:rFonts w:eastAsia="Arial"/>
          <w:color w:val="0000FF"/>
          <w:sz w:val="24"/>
          <w:szCs w:val="24"/>
          <w:u w:val="single"/>
        </w:rPr>
        <w:t xml:space="preserve"> </w:t>
      </w:r>
    </w:p>
    <w:p w14:paraId="20DE6FC7" w14:textId="77777777" w:rsidR="00782B57" w:rsidRPr="000D4BB9" w:rsidRDefault="00782B57">
      <w:pPr>
        <w:rPr>
          <w:rFonts w:ascii="Times New Roman" w:hAnsi="Times New Roman" w:cs="Times New Roman"/>
          <w:sz w:val="24"/>
          <w:szCs w:val="24"/>
          <w:lang w:val="la-Latn"/>
        </w:rPr>
      </w:pPr>
    </w:p>
    <w:sectPr w:rsidR="00782B57" w:rsidRPr="000D4BB9" w:rsidSect="00C232C5">
      <w:footerReference w:type="default" r:id="rId15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7238B" w14:textId="77777777" w:rsidR="001E176A" w:rsidRDefault="001E176A" w:rsidP="00FC5124">
      <w:pPr>
        <w:spacing w:after="0"/>
      </w:pPr>
      <w:r>
        <w:separator/>
      </w:r>
    </w:p>
  </w:endnote>
  <w:endnote w:type="continuationSeparator" w:id="0">
    <w:p w14:paraId="052CE575" w14:textId="77777777" w:rsidR="001E176A" w:rsidRDefault="001E176A" w:rsidP="00FC51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MS Gothic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4F4FD" w14:textId="77777777" w:rsidR="00FC5124" w:rsidRDefault="00FC5124" w:rsidP="00FC5124"/>
  <w:p w14:paraId="0D572C8F" w14:textId="6C10B070" w:rsidR="00FC5124" w:rsidRDefault="00FC5124" w:rsidP="00FC5124">
    <w:pPr>
      <w:pStyle w:val="IFooter"/>
    </w:pPr>
    <w:r>
      <w:t xml:space="preserve">Ažurirano: Zagreb, </w:t>
    </w:r>
    <w:r>
      <w:fldChar w:fldCharType="begin"/>
    </w:r>
    <w:r>
      <w:instrText xml:space="preserve"> DATE  \@ "d.M.yyyy." </w:instrText>
    </w:r>
    <w:r>
      <w:fldChar w:fldCharType="separate"/>
    </w:r>
    <w:r w:rsidR="00E508B4">
      <w:rPr>
        <w:noProof/>
      </w:rPr>
      <w:t>18.2.2026.</w:t>
    </w:r>
    <w:r>
      <w:fldChar w:fldCharType="end"/>
    </w:r>
    <w:r>
      <w:tab/>
      <w:t>GOSPODARSKA INFORMACIJA</w:t>
    </w:r>
    <w:r>
      <w:tab/>
    </w:r>
    <w:r>
      <w:fldChar w:fldCharType="begin"/>
    </w:r>
    <w:r>
      <w:instrText xml:space="preserve"> PAGE </w:instrText>
    </w:r>
    <w:r>
      <w:fldChar w:fldCharType="separate"/>
    </w:r>
    <w:r w:rsidR="000B3F0D">
      <w:rPr>
        <w:noProof/>
      </w:rPr>
      <w:t>4</w:t>
    </w:r>
    <w:r>
      <w:fldChar w:fldCharType="end"/>
    </w:r>
  </w:p>
  <w:p w14:paraId="64552897" w14:textId="77777777" w:rsidR="00FC5124" w:rsidRDefault="00FC51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6D6EC" w14:textId="77777777" w:rsidR="001E176A" w:rsidRDefault="001E176A" w:rsidP="00FC5124">
      <w:pPr>
        <w:spacing w:after="0"/>
      </w:pPr>
      <w:r>
        <w:separator/>
      </w:r>
    </w:p>
  </w:footnote>
  <w:footnote w:type="continuationSeparator" w:id="0">
    <w:p w14:paraId="1200FB13" w14:textId="77777777" w:rsidR="001E176A" w:rsidRDefault="001E176A" w:rsidP="00FC512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pStyle w:val="IBul1"/>
      <w:lvlText w:val="-"/>
      <w:lvlJc w:val="left"/>
      <w:pPr>
        <w:tabs>
          <w:tab w:val="num" w:pos="738"/>
        </w:tabs>
        <w:ind w:left="738" w:hanging="738"/>
      </w:pPr>
      <w:rPr>
        <w:rFonts w:ascii="StarSymbol" w:hAnsi="StarSymbol" w:cs="Symbol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6081DBA"/>
    <w:multiLevelType w:val="multilevel"/>
    <w:tmpl w:val="49D87570"/>
    <w:lvl w:ilvl="0">
      <w:start w:val="1"/>
      <w:numFmt w:val="decimal"/>
      <w:pStyle w:val="IPodnaslov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80545C2"/>
    <w:multiLevelType w:val="hybridMultilevel"/>
    <w:tmpl w:val="BDE8234C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1D453D"/>
    <w:multiLevelType w:val="hybridMultilevel"/>
    <w:tmpl w:val="E7E27890"/>
    <w:lvl w:ilvl="0" w:tplc="041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D7A"/>
    <w:rsid w:val="00010283"/>
    <w:rsid w:val="000137B4"/>
    <w:rsid w:val="000343B9"/>
    <w:rsid w:val="000647DD"/>
    <w:rsid w:val="0007488C"/>
    <w:rsid w:val="0007741A"/>
    <w:rsid w:val="00082CB5"/>
    <w:rsid w:val="000A00A0"/>
    <w:rsid w:val="000B3F0D"/>
    <w:rsid w:val="000C3506"/>
    <w:rsid w:val="000C39FC"/>
    <w:rsid w:val="000C6BE2"/>
    <w:rsid w:val="000C7911"/>
    <w:rsid w:val="000D2386"/>
    <w:rsid w:val="000D4BB9"/>
    <w:rsid w:val="000E3E7F"/>
    <w:rsid w:val="00111026"/>
    <w:rsid w:val="00112284"/>
    <w:rsid w:val="00112D7A"/>
    <w:rsid w:val="001155E5"/>
    <w:rsid w:val="00117AA8"/>
    <w:rsid w:val="00120F30"/>
    <w:rsid w:val="00140A3C"/>
    <w:rsid w:val="00151942"/>
    <w:rsid w:val="00184775"/>
    <w:rsid w:val="00185329"/>
    <w:rsid w:val="00185C29"/>
    <w:rsid w:val="0019058B"/>
    <w:rsid w:val="001A3200"/>
    <w:rsid w:val="001B2BB9"/>
    <w:rsid w:val="001E176A"/>
    <w:rsid w:val="00204918"/>
    <w:rsid w:val="00232BB5"/>
    <w:rsid w:val="002455B9"/>
    <w:rsid w:val="00246E16"/>
    <w:rsid w:val="00250FA2"/>
    <w:rsid w:val="00262C07"/>
    <w:rsid w:val="0026771A"/>
    <w:rsid w:val="00296055"/>
    <w:rsid w:val="002C28D3"/>
    <w:rsid w:val="002E05B3"/>
    <w:rsid w:val="002F1218"/>
    <w:rsid w:val="002F1358"/>
    <w:rsid w:val="00314E1D"/>
    <w:rsid w:val="003226CC"/>
    <w:rsid w:val="003264E5"/>
    <w:rsid w:val="00335321"/>
    <w:rsid w:val="00343D3D"/>
    <w:rsid w:val="00347EB0"/>
    <w:rsid w:val="00356FA7"/>
    <w:rsid w:val="00362D29"/>
    <w:rsid w:val="003701A3"/>
    <w:rsid w:val="00381C17"/>
    <w:rsid w:val="00382DF7"/>
    <w:rsid w:val="0038338D"/>
    <w:rsid w:val="003A42D5"/>
    <w:rsid w:val="003B3770"/>
    <w:rsid w:val="003C1FB9"/>
    <w:rsid w:val="003C5EB4"/>
    <w:rsid w:val="003E278F"/>
    <w:rsid w:val="003E78A2"/>
    <w:rsid w:val="00401D3A"/>
    <w:rsid w:val="004114D3"/>
    <w:rsid w:val="004305A5"/>
    <w:rsid w:val="0043134A"/>
    <w:rsid w:val="00434B5D"/>
    <w:rsid w:val="00435645"/>
    <w:rsid w:val="00481EEC"/>
    <w:rsid w:val="00495446"/>
    <w:rsid w:val="0049760E"/>
    <w:rsid w:val="004A2CE4"/>
    <w:rsid w:val="004A6E1E"/>
    <w:rsid w:val="004B5CFB"/>
    <w:rsid w:val="004B7BF0"/>
    <w:rsid w:val="004C3C81"/>
    <w:rsid w:val="004C6772"/>
    <w:rsid w:val="004E2E0B"/>
    <w:rsid w:val="004F3C80"/>
    <w:rsid w:val="0051461C"/>
    <w:rsid w:val="005163E7"/>
    <w:rsid w:val="0052040B"/>
    <w:rsid w:val="00530416"/>
    <w:rsid w:val="00531B85"/>
    <w:rsid w:val="00532A0E"/>
    <w:rsid w:val="005369EB"/>
    <w:rsid w:val="00551302"/>
    <w:rsid w:val="005517D2"/>
    <w:rsid w:val="00595CC1"/>
    <w:rsid w:val="005D4372"/>
    <w:rsid w:val="005F61B9"/>
    <w:rsid w:val="00621149"/>
    <w:rsid w:val="00627884"/>
    <w:rsid w:val="00631285"/>
    <w:rsid w:val="00636383"/>
    <w:rsid w:val="00643AA5"/>
    <w:rsid w:val="006542A5"/>
    <w:rsid w:val="00661C3D"/>
    <w:rsid w:val="00680D74"/>
    <w:rsid w:val="00682DBE"/>
    <w:rsid w:val="0068359D"/>
    <w:rsid w:val="00686088"/>
    <w:rsid w:val="00687BAC"/>
    <w:rsid w:val="00693A35"/>
    <w:rsid w:val="00695E34"/>
    <w:rsid w:val="006A6BC8"/>
    <w:rsid w:val="006B6CA6"/>
    <w:rsid w:val="006D2242"/>
    <w:rsid w:val="006E1DAA"/>
    <w:rsid w:val="00703C74"/>
    <w:rsid w:val="007167CF"/>
    <w:rsid w:val="007320C4"/>
    <w:rsid w:val="0076503B"/>
    <w:rsid w:val="0077622B"/>
    <w:rsid w:val="00782B57"/>
    <w:rsid w:val="00786790"/>
    <w:rsid w:val="00797BA8"/>
    <w:rsid w:val="007A3E07"/>
    <w:rsid w:val="007B0CAB"/>
    <w:rsid w:val="007B4700"/>
    <w:rsid w:val="007D6648"/>
    <w:rsid w:val="007E20F0"/>
    <w:rsid w:val="00804E81"/>
    <w:rsid w:val="008063BF"/>
    <w:rsid w:val="00806731"/>
    <w:rsid w:val="00806D9D"/>
    <w:rsid w:val="00807579"/>
    <w:rsid w:val="008106B2"/>
    <w:rsid w:val="008109D5"/>
    <w:rsid w:val="008317D0"/>
    <w:rsid w:val="0083547C"/>
    <w:rsid w:val="00841D98"/>
    <w:rsid w:val="0084541E"/>
    <w:rsid w:val="008516F1"/>
    <w:rsid w:val="00855745"/>
    <w:rsid w:val="00855D2C"/>
    <w:rsid w:val="00861C66"/>
    <w:rsid w:val="00866FF0"/>
    <w:rsid w:val="008763CA"/>
    <w:rsid w:val="0087712C"/>
    <w:rsid w:val="00883144"/>
    <w:rsid w:val="00891DB1"/>
    <w:rsid w:val="008C2BFE"/>
    <w:rsid w:val="008C3671"/>
    <w:rsid w:val="008D4C4E"/>
    <w:rsid w:val="008E64D8"/>
    <w:rsid w:val="00914D3C"/>
    <w:rsid w:val="009167AB"/>
    <w:rsid w:val="00943784"/>
    <w:rsid w:val="00946DF9"/>
    <w:rsid w:val="0095620D"/>
    <w:rsid w:val="0097085E"/>
    <w:rsid w:val="00986D09"/>
    <w:rsid w:val="009A7F05"/>
    <w:rsid w:val="009B28FE"/>
    <w:rsid w:val="009B2C08"/>
    <w:rsid w:val="009B38CB"/>
    <w:rsid w:val="009B6906"/>
    <w:rsid w:val="009C2161"/>
    <w:rsid w:val="009D2794"/>
    <w:rsid w:val="009E3FD2"/>
    <w:rsid w:val="009E5012"/>
    <w:rsid w:val="00A13227"/>
    <w:rsid w:val="00A146DF"/>
    <w:rsid w:val="00A23A2D"/>
    <w:rsid w:val="00A5174D"/>
    <w:rsid w:val="00A728F4"/>
    <w:rsid w:val="00A83476"/>
    <w:rsid w:val="00A84FD2"/>
    <w:rsid w:val="00AA592B"/>
    <w:rsid w:val="00AD26D7"/>
    <w:rsid w:val="00AD4149"/>
    <w:rsid w:val="00AD6AAE"/>
    <w:rsid w:val="00B0256D"/>
    <w:rsid w:val="00B204EC"/>
    <w:rsid w:val="00B22F4F"/>
    <w:rsid w:val="00B41662"/>
    <w:rsid w:val="00B44B03"/>
    <w:rsid w:val="00B463EB"/>
    <w:rsid w:val="00B56E75"/>
    <w:rsid w:val="00B57FEF"/>
    <w:rsid w:val="00B6258F"/>
    <w:rsid w:val="00B80800"/>
    <w:rsid w:val="00B81B94"/>
    <w:rsid w:val="00B97E9B"/>
    <w:rsid w:val="00BB5A4F"/>
    <w:rsid w:val="00BE0C42"/>
    <w:rsid w:val="00BF7AAE"/>
    <w:rsid w:val="00C00E8D"/>
    <w:rsid w:val="00C232C5"/>
    <w:rsid w:val="00C45E1F"/>
    <w:rsid w:val="00C46199"/>
    <w:rsid w:val="00C47B23"/>
    <w:rsid w:val="00C61F85"/>
    <w:rsid w:val="00C653A6"/>
    <w:rsid w:val="00C7635F"/>
    <w:rsid w:val="00C971E6"/>
    <w:rsid w:val="00CA5984"/>
    <w:rsid w:val="00D04E30"/>
    <w:rsid w:val="00D12A7B"/>
    <w:rsid w:val="00D13804"/>
    <w:rsid w:val="00D15AEA"/>
    <w:rsid w:val="00D347E9"/>
    <w:rsid w:val="00D47E7F"/>
    <w:rsid w:val="00D51BED"/>
    <w:rsid w:val="00D76A16"/>
    <w:rsid w:val="00D95E6D"/>
    <w:rsid w:val="00DA0B07"/>
    <w:rsid w:val="00DA2FC7"/>
    <w:rsid w:val="00DA514B"/>
    <w:rsid w:val="00DA5949"/>
    <w:rsid w:val="00DA78C6"/>
    <w:rsid w:val="00DC5BA9"/>
    <w:rsid w:val="00DE00FC"/>
    <w:rsid w:val="00DE15CD"/>
    <w:rsid w:val="00E123A0"/>
    <w:rsid w:val="00E17B96"/>
    <w:rsid w:val="00E3486A"/>
    <w:rsid w:val="00E4101F"/>
    <w:rsid w:val="00E508B4"/>
    <w:rsid w:val="00E52706"/>
    <w:rsid w:val="00E60553"/>
    <w:rsid w:val="00E7376F"/>
    <w:rsid w:val="00E75492"/>
    <w:rsid w:val="00E86ED6"/>
    <w:rsid w:val="00EC783E"/>
    <w:rsid w:val="00ED1FEC"/>
    <w:rsid w:val="00EE05AF"/>
    <w:rsid w:val="00F02C54"/>
    <w:rsid w:val="00F219E0"/>
    <w:rsid w:val="00F56E18"/>
    <w:rsid w:val="00F56FE7"/>
    <w:rsid w:val="00F70AB6"/>
    <w:rsid w:val="00F750B3"/>
    <w:rsid w:val="00F8514C"/>
    <w:rsid w:val="00F85FAA"/>
    <w:rsid w:val="00F9293A"/>
    <w:rsid w:val="00FB1E7D"/>
    <w:rsid w:val="00FC5124"/>
    <w:rsid w:val="00FC57B6"/>
    <w:rsid w:val="00FC636A"/>
    <w:rsid w:val="00FD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5C62F"/>
  <w15:docId w15:val="{572F13C2-1143-4BFE-A5BE-1C9A0D86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D7A"/>
    <w:pPr>
      <w:suppressAutoHyphens/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ormal">
    <w:name w:val="INormal"/>
    <w:basedOn w:val="Normal"/>
    <w:link w:val="INormalChar"/>
    <w:rsid w:val="00112D7A"/>
    <w:pPr>
      <w:tabs>
        <w:tab w:val="left" w:pos="2268"/>
      </w:tabs>
    </w:pPr>
    <w:rPr>
      <w:rFonts w:cs="Times New Roman"/>
      <w:lang w:val="x-none"/>
    </w:rPr>
  </w:style>
  <w:style w:type="character" w:customStyle="1" w:styleId="INormalChar">
    <w:name w:val="INormal Char"/>
    <w:link w:val="INormal"/>
    <w:locked/>
    <w:rsid w:val="00112D7A"/>
    <w:rPr>
      <w:rFonts w:ascii="Arial" w:eastAsia="Times New Roman" w:hAnsi="Arial" w:cs="Times New Roman"/>
      <w:sz w:val="20"/>
      <w:szCs w:val="20"/>
      <w:lang w:val="x-none" w:eastAsia="ar-SA"/>
    </w:rPr>
  </w:style>
  <w:style w:type="table" w:styleId="TableGrid">
    <w:name w:val="Table Grid"/>
    <w:basedOn w:val="TableNormal"/>
    <w:uiPriority w:val="39"/>
    <w:rsid w:val="00112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512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C5124"/>
    <w:rPr>
      <w:rFonts w:ascii="Arial" w:eastAsia="Times New Roman" w:hAnsi="Arial" w:cs="Arial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FC512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C5124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IFooter">
    <w:name w:val="IFooter"/>
    <w:rsid w:val="00FC5124"/>
    <w:pPr>
      <w:pBdr>
        <w:top w:val="single" w:sz="18" w:space="1" w:color="000000"/>
      </w:pBd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Arial" w:hAnsi="Arial" w:cs="Arial"/>
      <w:sz w:val="16"/>
      <w:szCs w:val="16"/>
      <w:lang w:eastAsia="ar-SA"/>
    </w:rPr>
  </w:style>
  <w:style w:type="character" w:styleId="Hyperlink">
    <w:name w:val="Hyperlink"/>
    <w:semiHidden/>
    <w:unhideWhenUsed/>
    <w:rsid w:val="00782B57"/>
    <w:rPr>
      <w:color w:val="0000FF"/>
      <w:u w:val="single"/>
    </w:rPr>
  </w:style>
  <w:style w:type="paragraph" w:customStyle="1" w:styleId="IPodnaslov">
    <w:name w:val="IPodnaslov"/>
    <w:next w:val="INormal"/>
    <w:rsid w:val="00C232C5"/>
    <w:pPr>
      <w:keepNext/>
      <w:numPr>
        <w:numId w:val="2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E6E6E6"/>
      <w:tabs>
        <w:tab w:val="left" w:pos="284"/>
      </w:tabs>
      <w:suppressAutoHyphens/>
      <w:spacing w:before="240" w:after="120" w:line="240" w:lineRule="auto"/>
    </w:pPr>
    <w:rPr>
      <w:rFonts w:ascii="Arial Narrow" w:eastAsia="Arial" w:hAnsi="Arial Narrow" w:cs="Arial Narrow"/>
      <w:b/>
      <w:bCs/>
      <w:sz w:val="32"/>
      <w:szCs w:val="32"/>
      <w:lang w:eastAsia="ar-SA"/>
    </w:rPr>
  </w:style>
  <w:style w:type="character" w:styleId="Strong">
    <w:name w:val="Strong"/>
    <w:qFormat/>
    <w:rsid w:val="00D95E6D"/>
    <w:rPr>
      <w:b/>
      <w:bCs/>
    </w:rPr>
  </w:style>
  <w:style w:type="character" w:customStyle="1" w:styleId="hps">
    <w:name w:val="hps"/>
    <w:rsid w:val="00D95E6D"/>
  </w:style>
  <w:style w:type="paragraph" w:customStyle="1" w:styleId="IBul1">
    <w:name w:val="IBul1"/>
    <w:rsid w:val="003C1FB9"/>
    <w:pPr>
      <w:numPr>
        <w:numId w:val="5"/>
      </w:numPr>
      <w:suppressAutoHyphens/>
      <w:spacing w:after="60" w:line="240" w:lineRule="auto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A3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A3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ocham.cl" TargetMode="External"/><Relationship Id="rId13" Type="http://schemas.openxmlformats.org/officeDocument/2006/relationships/hyperlink" Target="https://izvoz.gov.h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vep.gov.hr/o-hrvatskom-izvozu/zahtjev-za-podrsku-izvozniku/24465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vep.gov.hr/o-gospodarskoj-diplomaciji/22565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vep.gov.hr/najave-225663/2256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vep.gov.hr/o-hrvatskom-izvozu/izvozne-prilike/244678" TargetMode="External"/><Relationship Id="rId14" Type="http://schemas.openxmlformats.org/officeDocument/2006/relationships/hyperlink" Target="https://trade.ec.europa.eu/access-to-markets/hr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B0F0D-29DC-4288-824E-B9468C96A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MVEP</Company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Kristijan Žarković</dc:creator>
  <cp:lastModifiedBy>Adrian Vukojević</cp:lastModifiedBy>
  <cp:revision>19</cp:revision>
  <dcterms:created xsi:type="dcterms:W3CDTF">2026-02-09T10:07:00Z</dcterms:created>
  <dcterms:modified xsi:type="dcterms:W3CDTF">2026-02-18T15:13:00Z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2ae7a4cb-4964-4e8c-af9a-5dde8c0d0ff1</vt:lpwstr>
  </property>
</Properties>
</file>